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439A" w14:textId="494875B0" w:rsidR="005F12F6" w:rsidRPr="008E7034" w:rsidRDefault="005F12F6" w:rsidP="005F12F6">
      <w:pPr>
        <w:pStyle w:val="Balk1"/>
        <w:ind w:left="0" w:right="-288"/>
        <w:jc w:val="center"/>
        <w:rPr>
          <w:noProof/>
          <w:sz w:val="22"/>
          <w:szCs w:val="22"/>
        </w:rPr>
      </w:pPr>
    </w:p>
    <w:p w14:paraId="7BD7B7A0" w14:textId="77777777" w:rsidR="00D07EAA" w:rsidRPr="008E7034" w:rsidRDefault="00D07EAA" w:rsidP="00D07EAA">
      <w:pPr>
        <w:rPr>
          <w:rFonts w:ascii="Times New Roman" w:hAnsi="Times New Roman" w:cs="Times New Roman"/>
          <w:sz w:val="22"/>
          <w:szCs w:val="22"/>
        </w:rPr>
      </w:pPr>
    </w:p>
    <w:p w14:paraId="1DAC7B66" w14:textId="0DF16C71" w:rsidR="00D07EAA" w:rsidRPr="008E7034" w:rsidRDefault="00D63E46" w:rsidP="00D63E46">
      <w:pPr>
        <w:tabs>
          <w:tab w:val="left" w:pos="437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7034">
        <w:rPr>
          <w:rFonts w:ascii="Times New Roman" w:hAnsi="Times New Roman" w:cs="Times New Roman"/>
          <w:b/>
          <w:sz w:val="22"/>
          <w:szCs w:val="22"/>
        </w:rPr>
        <w:t>ONDOKUZ MAYIS ÜNİVERSİTESİ</w:t>
      </w:r>
    </w:p>
    <w:p w14:paraId="54C24DC6" w14:textId="7CC43350" w:rsidR="00D63E46" w:rsidRPr="008E7034" w:rsidRDefault="00D63E46" w:rsidP="00D63E46">
      <w:pPr>
        <w:tabs>
          <w:tab w:val="left" w:pos="437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7034">
        <w:rPr>
          <w:rFonts w:ascii="Times New Roman" w:hAnsi="Times New Roman" w:cs="Times New Roman"/>
          <w:b/>
          <w:sz w:val="22"/>
          <w:szCs w:val="22"/>
        </w:rPr>
        <w:t>(Kütüphane ve Dokümantasyon Daire Başkanlığı)</w:t>
      </w:r>
    </w:p>
    <w:p w14:paraId="7D06BEB5" w14:textId="77777777" w:rsidR="00D07EAA" w:rsidRPr="008E7034" w:rsidRDefault="00D07EAA" w:rsidP="00D07EAA">
      <w:pPr>
        <w:rPr>
          <w:rFonts w:ascii="Times New Roman" w:hAnsi="Times New Roman" w:cs="Times New Roman"/>
          <w:sz w:val="22"/>
          <w:szCs w:val="22"/>
        </w:rPr>
      </w:pPr>
    </w:p>
    <w:p w14:paraId="06CF30F9" w14:textId="77777777" w:rsidR="00D07EAA" w:rsidRPr="008E7034" w:rsidRDefault="00D07EAA" w:rsidP="00D07EAA">
      <w:pPr>
        <w:rPr>
          <w:rFonts w:ascii="Times New Roman" w:hAnsi="Times New Roman" w:cs="Times New Roman"/>
          <w:sz w:val="22"/>
          <w:szCs w:val="22"/>
        </w:rPr>
      </w:pPr>
    </w:p>
    <w:p w14:paraId="314F2C65" w14:textId="77777777" w:rsidR="005F12F6" w:rsidRPr="008E7034" w:rsidRDefault="005F12F6" w:rsidP="005F12F6">
      <w:pPr>
        <w:rPr>
          <w:rFonts w:ascii="Times New Roman" w:hAnsi="Times New Roman" w:cs="Times New Roman"/>
          <w:sz w:val="22"/>
          <w:szCs w:val="22"/>
        </w:rPr>
      </w:pPr>
    </w:p>
    <w:p w14:paraId="4B3C80EF" w14:textId="7454F4D8" w:rsidR="00663956" w:rsidRPr="008E7034" w:rsidRDefault="00535072" w:rsidP="0066395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  <w:r w:rsidRPr="008E7034">
        <w:rPr>
          <w:rFonts w:ascii="Times New Roman" w:hAnsi="Times New Roman" w:cs="Times New Roman"/>
          <w:b/>
          <w:bCs/>
          <w:spacing w:val="4"/>
          <w:sz w:val="22"/>
          <w:szCs w:val="22"/>
        </w:rPr>
        <w:t>TÜ</w:t>
      </w:r>
      <w:r w:rsidR="00D63E46" w:rsidRPr="008E7034">
        <w:rPr>
          <w:rFonts w:ascii="Times New Roman" w:hAnsi="Times New Roman" w:cs="Times New Roman"/>
          <w:b/>
          <w:bCs/>
          <w:spacing w:val="4"/>
          <w:sz w:val="22"/>
          <w:szCs w:val="22"/>
        </w:rPr>
        <w:t>R</w:t>
      </w:r>
      <w:r w:rsidRPr="008E7034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KÇE </w:t>
      </w:r>
      <w:r w:rsidR="00D63E46" w:rsidRPr="008E7034">
        <w:rPr>
          <w:rFonts w:ascii="Times New Roman" w:hAnsi="Times New Roman" w:cs="Times New Roman"/>
          <w:b/>
          <w:bCs/>
          <w:spacing w:val="4"/>
          <w:sz w:val="22"/>
          <w:szCs w:val="22"/>
        </w:rPr>
        <w:t>BASILI</w:t>
      </w:r>
      <w:r w:rsidRPr="008E7034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</w:t>
      </w:r>
      <w:r w:rsidR="008E7034">
        <w:rPr>
          <w:rFonts w:ascii="Times New Roman" w:hAnsi="Times New Roman" w:cs="Times New Roman"/>
          <w:b/>
          <w:bCs/>
          <w:spacing w:val="4"/>
          <w:sz w:val="22"/>
          <w:szCs w:val="22"/>
        </w:rPr>
        <w:t>KİTAP ALIM</w:t>
      </w:r>
      <w:r w:rsidR="00D63E46" w:rsidRPr="008E7034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TEKNİK ŞARTNAMESİ</w:t>
      </w:r>
    </w:p>
    <w:p w14:paraId="6B2B2950" w14:textId="77777777" w:rsidR="00663956" w:rsidRPr="008E7034" w:rsidRDefault="00663956" w:rsidP="00663956">
      <w:pPr>
        <w:jc w:val="both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71DCCFC1" w14:textId="07FB2026" w:rsidR="00663956" w:rsidRDefault="00663956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034">
        <w:rPr>
          <w:rFonts w:ascii="Times New Roman" w:hAnsi="Times New Roman" w:cs="Times New Roman"/>
          <w:b/>
          <w:sz w:val="22"/>
          <w:szCs w:val="22"/>
        </w:rPr>
        <w:t xml:space="preserve">MADDE 1 </w:t>
      </w:r>
      <w:r w:rsidR="00A0043C">
        <w:rPr>
          <w:rFonts w:ascii="Times New Roman" w:hAnsi="Times New Roman" w:cs="Times New Roman"/>
          <w:b/>
          <w:sz w:val="22"/>
          <w:szCs w:val="22"/>
        </w:rPr>
        <w:t>–</w:t>
      </w:r>
      <w:r w:rsidRPr="008E7034">
        <w:rPr>
          <w:rFonts w:ascii="Times New Roman" w:hAnsi="Times New Roman" w:cs="Times New Roman"/>
          <w:b/>
          <w:sz w:val="22"/>
          <w:szCs w:val="22"/>
        </w:rPr>
        <w:t xml:space="preserve"> TARAFLAR</w:t>
      </w:r>
    </w:p>
    <w:p w14:paraId="3EE4430E" w14:textId="77777777" w:rsidR="00A0043C" w:rsidRPr="008E7034" w:rsidRDefault="00A0043C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1B1C52" w14:textId="1553EFBF" w:rsidR="00663956" w:rsidRPr="008E7034" w:rsidRDefault="00663956" w:rsidP="008E7034">
      <w:pPr>
        <w:jc w:val="both"/>
        <w:rPr>
          <w:rFonts w:ascii="Times New Roman" w:hAnsi="Times New Roman" w:cs="Times New Roman"/>
          <w:sz w:val="22"/>
          <w:szCs w:val="22"/>
        </w:rPr>
      </w:pPr>
      <w:r w:rsidRPr="008E7034">
        <w:rPr>
          <w:rFonts w:ascii="Times New Roman" w:hAnsi="Times New Roman" w:cs="Times New Roman"/>
          <w:sz w:val="22"/>
          <w:szCs w:val="22"/>
        </w:rPr>
        <w:t xml:space="preserve">İşi ihale eden </w:t>
      </w:r>
      <w:proofErr w:type="spellStart"/>
      <w:r w:rsidR="00D63E46" w:rsidRPr="008E7034">
        <w:rPr>
          <w:rFonts w:ascii="Times New Roman" w:hAnsi="Times New Roman" w:cs="Times New Roman"/>
          <w:sz w:val="22"/>
          <w:szCs w:val="22"/>
        </w:rPr>
        <w:t>Ondokuz</w:t>
      </w:r>
      <w:proofErr w:type="spellEnd"/>
      <w:r w:rsidR="00D63E46" w:rsidRPr="008E7034">
        <w:rPr>
          <w:rFonts w:ascii="Times New Roman" w:hAnsi="Times New Roman" w:cs="Times New Roman"/>
          <w:sz w:val="22"/>
          <w:szCs w:val="22"/>
        </w:rPr>
        <w:t xml:space="preserve"> Mayıs Üniversitesi Kütüphane ve Dokümantasyon Daire Başkanlığı </w:t>
      </w:r>
      <w:r w:rsidRPr="008E7034">
        <w:rPr>
          <w:rFonts w:ascii="Times New Roman" w:hAnsi="Times New Roman" w:cs="Times New Roman"/>
          <w:sz w:val="22"/>
          <w:szCs w:val="22"/>
        </w:rPr>
        <w:t xml:space="preserve">bundan </w:t>
      </w:r>
      <w:r w:rsidR="00D63E46" w:rsidRPr="008E7034">
        <w:rPr>
          <w:rFonts w:ascii="Times New Roman" w:hAnsi="Times New Roman" w:cs="Times New Roman"/>
          <w:sz w:val="22"/>
          <w:szCs w:val="22"/>
        </w:rPr>
        <w:t>sonra</w:t>
      </w:r>
      <w:r w:rsidRPr="008E7034">
        <w:rPr>
          <w:rFonts w:ascii="Times New Roman" w:hAnsi="Times New Roman" w:cs="Times New Roman"/>
          <w:sz w:val="22"/>
          <w:szCs w:val="22"/>
        </w:rPr>
        <w:t xml:space="preserve"> İ</w:t>
      </w:r>
      <w:r w:rsidR="00D63E46" w:rsidRPr="008E7034">
        <w:rPr>
          <w:rFonts w:ascii="Times New Roman" w:hAnsi="Times New Roman" w:cs="Times New Roman"/>
          <w:sz w:val="22"/>
          <w:szCs w:val="22"/>
        </w:rPr>
        <w:t>DARE olarak anılacaktır. İhaleye</w:t>
      </w:r>
      <w:r w:rsidRPr="008E7034">
        <w:rPr>
          <w:rFonts w:ascii="Times New Roman" w:hAnsi="Times New Roman" w:cs="Times New Roman"/>
          <w:sz w:val="22"/>
          <w:szCs w:val="22"/>
        </w:rPr>
        <w:t xml:space="preserve"> katılan firma ise İSTEKLİ olarak anılacaktır.</w:t>
      </w:r>
    </w:p>
    <w:p w14:paraId="0E1A3D59" w14:textId="77777777" w:rsidR="00663956" w:rsidRPr="008E7034" w:rsidRDefault="00663956" w:rsidP="008E703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B044B8" w14:textId="77777777" w:rsidR="00663956" w:rsidRDefault="00663956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034">
        <w:rPr>
          <w:rFonts w:ascii="Times New Roman" w:hAnsi="Times New Roman" w:cs="Times New Roman"/>
          <w:b/>
          <w:sz w:val="22"/>
          <w:szCs w:val="22"/>
        </w:rPr>
        <w:t>MADDE 2 – İŞİN KONUSU</w:t>
      </w:r>
    </w:p>
    <w:p w14:paraId="480D068E" w14:textId="77777777" w:rsidR="00A0043C" w:rsidRPr="008E7034" w:rsidRDefault="00A0043C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84901F6" w14:textId="0B578A2E" w:rsidR="00EC3592" w:rsidRPr="008E7034" w:rsidRDefault="00D63E46" w:rsidP="008E7034">
      <w:pPr>
        <w:jc w:val="both"/>
        <w:rPr>
          <w:rFonts w:ascii="Times New Roman" w:hAnsi="Times New Roman" w:cs="Times New Roman"/>
          <w:sz w:val="22"/>
          <w:szCs w:val="22"/>
        </w:rPr>
      </w:pPr>
      <w:r w:rsidRPr="008E7034">
        <w:rPr>
          <w:rFonts w:ascii="Times New Roman" w:hAnsi="Times New Roman" w:cs="Times New Roman"/>
          <w:sz w:val="22"/>
          <w:szCs w:val="22"/>
        </w:rPr>
        <w:t xml:space="preserve">Kütüphanelerimize </w:t>
      </w:r>
      <w:r w:rsidR="008F2438" w:rsidRPr="008E7034">
        <w:rPr>
          <w:rFonts w:ascii="Times New Roman" w:hAnsi="Times New Roman" w:cs="Times New Roman"/>
          <w:sz w:val="22"/>
          <w:szCs w:val="22"/>
        </w:rPr>
        <w:t>sağlanmak</w:t>
      </w:r>
      <w:r w:rsidRPr="008E7034">
        <w:rPr>
          <w:rFonts w:ascii="Times New Roman" w:hAnsi="Times New Roman" w:cs="Times New Roman"/>
          <w:sz w:val="22"/>
          <w:szCs w:val="22"/>
        </w:rPr>
        <w:t xml:space="preserve"> </w:t>
      </w:r>
      <w:r w:rsidR="00EC3592" w:rsidRPr="008E7034">
        <w:rPr>
          <w:rFonts w:ascii="Times New Roman" w:hAnsi="Times New Roman" w:cs="Times New Roman"/>
          <w:sz w:val="22"/>
          <w:szCs w:val="22"/>
        </w:rPr>
        <w:t xml:space="preserve">üzere </w:t>
      </w:r>
      <w:r w:rsidRPr="008E7034">
        <w:rPr>
          <w:rFonts w:ascii="Times New Roman" w:hAnsi="Times New Roman" w:cs="Times New Roman"/>
          <w:sz w:val="22"/>
          <w:szCs w:val="22"/>
        </w:rPr>
        <w:t xml:space="preserve">ekte listelenmiş </w:t>
      </w:r>
      <w:r w:rsidR="004B5D1E" w:rsidRPr="008E7034">
        <w:rPr>
          <w:rFonts w:ascii="Times New Roman" w:hAnsi="Times New Roman" w:cs="Times New Roman"/>
          <w:sz w:val="22"/>
          <w:szCs w:val="22"/>
        </w:rPr>
        <w:t xml:space="preserve">yerli </w:t>
      </w:r>
      <w:r w:rsidR="008F2438" w:rsidRPr="008E7034">
        <w:rPr>
          <w:rFonts w:ascii="Times New Roman" w:hAnsi="Times New Roman" w:cs="Times New Roman"/>
          <w:sz w:val="22"/>
          <w:szCs w:val="22"/>
        </w:rPr>
        <w:t>basılı kitapların alımı, teslimi ve faturalama işlemleridir.</w:t>
      </w:r>
    </w:p>
    <w:p w14:paraId="32E992C3" w14:textId="77777777" w:rsidR="00964993" w:rsidRPr="008E7034" w:rsidRDefault="00964993" w:rsidP="008E703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2BD21B" w14:textId="77777777" w:rsidR="00EC3592" w:rsidRDefault="00EC3592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034">
        <w:rPr>
          <w:rFonts w:ascii="Times New Roman" w:hAnsi="Times New Roman" w:cs="Times New Roman"/>
          <w:b/>
          <w:sz w:val="22"/>
          <w:szCs w:val="22"/>
        </w:rPr>
        <w:t>MADDE 3 – İŞİN SÜRESİ</w:t>
      </w:r>
    </w:p>
    <w:p w14:paraId="36C14AA1" w14:textId="77777777" w:rsidR="00A0043C" w:rsidRPr="008E7034" w:rsidRDefault="00A0043C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3F4C1C0A" w14:textId="1E852861" w:rsidR="00F26914" w:rsidRPr="008E7034" w:rsidRDefault="008F2438" w:rsidP="008E7034">
      <w:pPr>
        <w:spacing w:after="2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E7034">
        <w:rPr>
          <w:rFonts w:ascii="Times New Roman" w:hAnsi="Times New Roman" w:cs="Times New Roman"/>
          <w:sz w:val="22"/>
          <w:szCs w:val="22"/>
        </w:rPr>
        <w:t>İstekli, ihaleyi</w:t>
      </w:r>
      <w:r w:rsidR="00EC3592" w:rsidRPr="008E7034">
        <w:rPr>
          <w:rFonts w:ascii="Times New Roman" w:hAnsi="Times New Roman" w:cs="Times New Roman"/>
          <w:sz w:val="22"/>
          <w:szCs w:val="22"/>
        </w:rPr>
        <w:t xml:space="preserve"> </w:t>
      </w:r>
      <w:r w:rsidRPr="008E7034">
        <w:rPr>
          <w:rFonts w:ascii="Times New Roman" w:hAnsi="Times New Roman" w:cs="Times New Roman"/>
          <w:sz w:val="22"/>
          <w:szCs w:val="22"/>
        </w:rPr>
        <w:t xml:space="preserve">alması halinde kendisine idare tarafından verilen sipariş mektubunu takiben 30 (otuz) gün içinde </w:t>
      </w:r>
      <w:r w:rsidR="004B5D1E" w:rsidRPr="008E7034">
        <w:rPr>
          <w:rFonts w:ascii="Times New Roman" w:hAnsi="Times New Roman" w:cs="Times New Roman"/>
          <w:sz w:val="22"/>
          <w:szCs w:val="22"/>
        </w:rPr>
        <w:t>idareye</w:t>
      </w:r>
      <w:r w:rsidRPr="008E7034">
        <w:rPr>
          <w:rFonts w:ascii="Times New Roman" w:hAnsi="Times New Roman" w:cs="Times New Roman"/>
          <w:sz w:val="22"/>
          <w:szCs w:val="22"/>
        </w:rPr>
        <w:t xml:space="preserve"> teslim etmekle yükümlüdür.</w:t>
      </w:r>
    </w:p>
    <w:p w14:paraId="47F57948" w14:textId="58E3EAC8" w:rsidR="00EC3592" w:rsidRPr="008E7034" w:rsidRDefault="00EC3592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034">
        <w:rPr>
          <w:rFonts w:ascii="Times New Roman" w:hAnsi="Times New Roman" w:cs="Times New Roman"/>
          <w:b/>
          <w:sz w:val="22"/>
          <w:szCs w:val="22"/>
        </w:rPr>
        <w:t xml:space="preserve">MADDE </w:t>
      </w:r>
      <w:r w:rsidR="00FF325F" w:rsidRPr="008E7034">
        <w:rPr>
          <w:rFonts w:ascii="Times New Roman" w:hAnsi="Times New Roman" w:cs="Times New Roman"/>
          <w:b/>
          <w:sz w:val="22"/>
          <w:szCs w:val="22"/>
        </w:rPr>
        <w:t>4</w:t>
      </w:r>
      <w:r w:rsidRPr="008E7034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F20647" w:rsidRPr="008E7034">
        <w:rPr>
          <w:rFonts w:ascii="Times New Roman" w:hAnsi="Times New Roman" w:cs="Times New Roman"/>
          <w:b/>
          <w:sz w:val="22"/>
          <w:szCs w:val="22"/>
        </w:rPr>
        <w:t>KİTAPLARIN</w:t>
      </w:r>
      <w:r w:rsidR="00AE79A6" w:rsidRPr="008E7034">
        <w:rPr>
          <w:rFonts w:ascii="Times New Roman" w:hAnsi="Times New Roman" w:cs="Times New Roman"/>
          <w:b/>
          <w:sz w:val="22"/>
          <w:szCs w:val="22"/>
        </w:rPr>
        <w:t xml:space="preserve"> GENEL ÖZELLİKLER</w:t>
      </w:r>
      <w:r w:rsidR="00F20647" w:rsidRPr="008E7034">
        <w:rPr>
          <w:rFonts w:ascii="Times New Roman" w:hAnsi="Times New Roman" w:cs="Times New Roman"/>
          <w:b/>
          <w:sz w:val="22"/>
          <w:szCs w:val="22"/>
        </w:rPr>
        <w:t>İ</w:t>
      </w:r>
    </w:p>
    <w:p w14:paraId="2F3A9361" w14:textId="77777777" w:rsidR="00EE5D61" w:rsidRPr="008E7034" w:rsidRDefault="00EE5D61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34AA01" w14:textId="1355582A" w:rsidR="00FF325F" w:rsidRPr="008E7034" w:rsidRDefault="004B5D1E" w:rsidP="008E7034">
      <w:pPr>
        <w:pStyle w:val="ListeParagraf"/>
        <w:numPr>
          <w:ilvl w:val="1"/>
          <w:numId w:val="2"/>
        </w:numPr>
        <w:spacing w:after="240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İstekli, kitapların mutlaka orijinal baskılarını teslim edecektir.</w:t>
      </w:r>
      <w:r w:rsidR="00803B8E" w:rsidRPr="008E7034">
        <w:rPr>
          <w:sz w:val="22"/>
          <w:szCs w:val="22"/>
          <w:lang w:val="tr-TR"/>
        </w:rPr>
        <w:t xml:space="preserve"> </w:t>
      </w:r>
      <w:r w:rsidRPr="008E7034">
        <w:rPr>
          <w:sz w:val="22"/>
          <w:szCs w:val="22"/>
          <w:lang w:val="tr-TR"/>
        </w:rPr>
        <w:t xml:space="preserve">İdare, orijinal olduğu konusunda </w:t>
      </w:r>
      <w:r w:rsidR="008C356E" w:rsidRPr="008E7034">
        <w:rPr>
          <w:sz w:val="22"/>
          <w:szCs w:val="22"/>
          <w:lang w:val="tr-TR"/>
        </w:rPr>
        <w:t xml:space="preserve">şüpheye düştüğü kitapları iade ederek orijinal baskıyı isteyebilir. </w:t>
      </w:r>
      <w:r w:rsidR="00803B8E" w:rsidRPr="008E7034">
        <w:rPr>
          <w:sz w:val="22"/>
          <w:szCs w:val="22"/>
          <w:lang w:val="tr-TR"/>
        </w:rPr>
        <w:t xml:space="preserve">Kitabın hasarlı, yırtık, ikinci el (kullanılmış) </w:t>
      </w:r>
      <w:proofErr w:type="spellStart"/>
      <w:r w:rsidR="00803B8E" w:rsidRPr="008E7034">
        <w:rPr>
          <w:sz w:val="22"/>
          <w:szCs w:val="22"/>
          <w:lang w:val="tr-TR"/>
        </w:rPr>
        <w:t>v.b</w:t>
      </w:r>
      <w:proofErr w:type="spellEnd"/>
      <w:r w:rsidR="00803B8E" w:rsidRPr="008E7034">
        <w:rPr>
          <w:sz w:val="22"/>
          <w:szCs w:val="22"/>
          <w:lang w:val="tr-TR"/>
        </w:rPr>
        <w:t xml:space="preserve">. olması </w:t>
      </w:r>
      <w:r w:rsidRPr="008E7034">
        <w:rPr>
          <w:sz w:val="22"/>
          <w:szCs w:val="22"/>
          <w:lang w:val="tr-TR"/>
        </w:rPr>
        <w:t>durumunda</w:t>
      </w:r>
      <w:r w:rsidR="00803B8E" w:rsidRPr="008E7034">
        <w:rPr>
          <w:sz w:val="22"/>
          <w:szCs w:val="22"/>
          <w:lang w:val="tr-TR"/>
        </w:rPr>
        <w:t xml:space="preserve">, bu tür kitapları </w:t>
      </w:r>
      <w:r w:rsidRPr="008E7034">
        <w:rPr>
          <w:sz w:val="22"/>
          <w:szCs w:val="22"/>
          <w:lang w:val="tr-TR"/>
        </w:rPr>
        <w:t xml:space="preserve">istekli </w:t>
      </w:r>
      <w:r w:rsidR="000103E0">
        <w:rPr>
          <w:sz w:val="22"/>
          <w:szCs w:val="22"/>
          <w:lang w:val="tr-TR"/>
        </w:rPr>
        <w:t>7 (yedi</w:t>
      </w:r>
      <w:r w:rsidRPr="008E7034">
        <w:rPr>
          <w:sz w:val="22"/>
          <w:szCs w:val="22"/>
          <w:lang w:val="tr-TR"/>
        </w:rPr>
        <w:t>) gün içi</w:t>
      </w:r>
      <w:r w:rsidR="00803B8E" w:rsidRPr="008E7034">
        <w:rPr>
          <w:sz w:val="22"/>
          <w:szCs w:val="22"/>
          <w:lang w:val="tr-TR"/>
        </w:rPr>
        <w:t>nde tes</w:t>
      </w:r>
      <w:r w:rsidRPr="008E7034">
        <w:rPr>
          <w:sz w:val="22"/>
          <w:szCs w:val="22"/>
          <w:lang w:val="tr-TR"/>
        </w:rPr>
        <w:t>lim alarak, teslimat süresi iç</w:t>
      </w:r>
      <w:r w:rsidR="00803B8E" w:rsidRPr="008E7034">
        <w:rPr>
          <w:sz w:val="22"/>
          <w:szCs w:val="22"/>
          <w:lang w:val="tr-TR"/>
        </w:rPr>
        <w:t xml:space="preserve">inde yenilerini </w:t>
      </w:r>
      <w:r w:rsidRPr="008E7034">
        <w:rPr>
          <w:sz w:val="22"/>
          <w:szCs w:val="22"/>
          <w:lang w:val="tr-TR"/>
        </w:rPr>
        <w:t>temin edecektir</w:t>
      </w:r>
      <w:r w:rsidR="00803B8E" w:rsidRPr="008E7034">
        <w:rPr>
          <w:sz w:val="22"/>
          <w:szCs w:val="22"/>
          <w:lang w:val="tr-TR"/>
        </w:rPr>
        <w:t>.</w:t>
      </w:r>
    </w:p>
    <w:p w14:paraId="006AEA4B" w14:textId="40C5FC56" w:rsidR="00FF325F" w:rsidRPr="008E7034" w:rsidRDefault="004B5D1E" w:rsidP="008E7034">
      <w:pPr>
        <w:pStyle w:val="ListeParagraf"/>
        <w:numPr>
          <w:ilvl w:val="1"/>
          <w:numId w:val="2"/>
        </w:numPr>
        <w:spacing w:after="240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Kitap listesi hazırlanırken yayınların son baskıları esas alınmış olup, ihale sürecinde bir yayının yeni baskısı çıkmışsa istekli, yeni baskıyı teslim edecektir.</w:t>
      </w:r>
    </w:p>
    <w:p w14:paraId="01E02262" w14:textId="0236D1B4" w:rsidR="00FF325F" w:rsidRPr="008E7034" w:rsidRDefault="008A023B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Kitap listesinde belirtilen kitap bilgileri</w:t>
      </w:r>
      <w:r w:rsidR="00535072" w:rsidRPr="008E7034">
        <w:rPr>
          <w:sz w:val="22"/>
          <w:szCs w:val="22"/>
          <w:lang w:val="tr-TR"/>
        </w:rPr>
        <w:t xml:space="preserve"> ve ISBN numarası birlikte kontrol edilerek teklif verilecekt</w:t>
      </w:r>
      <w:r w:rsidRPr="008E7034">
        <w:rPr>
          <w:sz w:val="22"/>
          <w:szCs w:val="22"/>
          <w:lang w:val="tr-TR"/>
        </w:rPr>
        <w:t>ir. Eğer ISBN numarası kitap bilgileri</w:t>
      </w:r>
      <w:r w:rsidR="00535072" w:rsidRPr="008E7034">
        <w:rPr>
          <w:sz w:val="22"/>
          <w:szCs w:val="22"/>
          <w:lang w:val="tr-TR"/>
        </w:rPr>
        <w:t xml:space="preserve"> ile </w:t>
      </w:r>
      <w:r w:rsidRPr="008E7034">
        <w:rPr>
          <w:sz w:val="22"/>
          <w:szCs w:val="22"/>
          <w:lang w:val="tr-TR"/>
        </w:rPr>
        <w:t>uyuşmuyorsa</w:t>
      </w:r>
      <w:r w:rsidR="00535072" w:rsidRPr="008E7034">
        <w:rPr>
          <w:sz w:val="22"/>
          <w:szCs w:val="22"/>
          <w:lang w:val="tr-TR"/>
        </w:rPr>
        <w:t xml:space="preserve"> ya da </w:t>
      </w:r>
      <w:r w:rsidRPr="008E7034">
        <w:rPr>
          <w:sz w:val="22"/>
          <w:szCs w:val="22"/>
          <w:lang w:val="tr-TR"/>
        </w:rPr>
        <w:t xml:space="preserve">kitabın </w:t>
      </w:r>
      <w:r w:rsidR="00535072" w:rsidRPr="008E7034">
        <w:rPr>
          <w:sz w:val="22"/>
          <w:szCs w:val="22"/>
          <w:lang w:val="tr-TR"/>
        </w:rPr>
        <w:t xml:space="preserve">ISBN numarası </w:t>
      </w:r>
      <w:r w:rsidR="00A526DA" w:rsidRPr="008E7034">
        <w:rPr>
          <w:sz w:val="22"/>
          <w:szCs w:val="22"/>
          <w:lang w:val="tr-TR"/>
        </w:rPr>
        <w:t>yoksa</w:t>
      </w:r>
      <w:r w:rsidR="00535072" w:rsidRPr="008E7034">
        <w:rPr>
          <w:sz w:val="22"/>
          <w:szCs w:val="22"/>
          <w:lang w:val="tr-TR"/>
        </w:rPr>
        <w:t xml:space="preserve"> kitap adı – yazar adı ve soyadı ile diğer bilgiler (basımı, cilt bilgisi, yayınevi ve tarih) dikkate alınacaktır.</w:t>
      </w:r>
    </w:p>
    <w:p w14:paraId="5515CD61" w14:textId="77777777" w:rsidR="00283D7E" w:rsidRPr="008E7034" w:rsidRDefault="00A526DA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Birden fazla cildi bulunan kitaplarda, eğer set olarak teklif vermek gerekirse, o sete ait teklif, ciltler arasında paylaştırılacaktır. Ciltli kitaplara ait sete, ayrı ayrı teklif verileceği durumlarda, setin her cildi farklı fiyatlandırılarak, ayrı ayrı teklif verilebilir.</w:t>
      </w:r>
    </w:p>
    <w:p w14:paraId="7FFDBF74" w14:textId="32642985" w:rsidR="00803B8E" w:rsidRPr="008E7034" w:rsidRDefault="008A023B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Kitaplarla</w:t>
      </w:r>
      <w:r w:rsidR="00803B8E" w:rsidRPr="008E7034">
        <w:rPr>
          <w:sz w:val="22"/>
          <w:szCs w:val="22"/>
          <w:lang w:val="tr-TR"/>
        </w:rPr>
        <w:t xml:space="preserve"> birlikte </w:t>
      </w:r>
      <w:r w:rsidR="000D143D" w:rsidRPr="008E7034">
        <w:rPr>
          <w:sz w:val="22"/>
          <w:szCs w:val="22"/>
          <w:lang w:val="tr-TR"/>
        </w:rPr>
        <w:t xml:space="preserve">verilen ücretsiz ekler (CD, </w:t>
      </w:r>
      <w:r w:rsidR="008E7034" w:rsidRPr="008E7034">
        <w:rPr>
          <w:sz w:val="22"/>
          <w:szCs w:val="22"/>
          <w:lang w:val="tr-TR"/>
        </w:rPr>
        <w:t>Harita</w:t>
      </w:r>
      <w:r w:rsidR="000D143D" w:rsidRPr="008E7034">
        <w:rPr>
          <w:sz w:val="22"/>
          <w:szCs w:val="22"/>
          <w:lang w:val="tr-TR"/>
        </w:rPr>
        <w:t xml:space="preserve"> </w:t>
      </w:r>
      <w:proofErr w:type="spellStart"/>
      <w:r w:rsidR="000D143D" w:rsidRPr="008E7034">
        <w:rPr>
          <w:sz w:val="22"/>
          <w:szCs w:val="22"/>
          <w:lang w:val="tr-TR"/>
        </w:rPr>
        <w:t>v.b</w:t>
      </w:r>
      <w:proofErr w:type="spellEnd"/>
      <w:r w:rsidR="000D143D" w:rsidRPr="008E7034">
        <w:rPr>
          <w:sz w:val="22"/>
          <w:szCs w:val="22"/>
          <w:lang w:val="tr-TR"/>
        </w:rPr>
        <w:t xml:space="preserve">.) mutlaka teslim edilecektir. Eklerin </w:t>
      </w:r>
      <w:r w:rsidRPr="008E7034">
        <w:rPr>
          <w:sz w:val="22"/>
          <w:szCs w:val="22"/>
          <w:lang w:val="tr-TR"/>
        </w:rPr>
        <w:t>hasarlı</w:t>
      </w:r>
      <w:r w:rsidR="000D143D" w:rsidRPr="008E7034">
        <w:rPr>
          <w:sz w:val="22"/>
          <w:szCs w:val="22"/>
          <w:lang w:val="tr-TR"/>
        </w:rPr>
        <w:t xml:space="preserve"> olması durumunda, istekli yenisini temin edecektir.</w:t>
      </w:r>
    </w:p>
    <w:p w14:paraId="515E2C1A" w14:textId="3C0B3DC9" w:rsidR="008E7034" w:rsidRPr="000103E0" w:rsidRDefault="000D143D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0103E0">
        <w:rPr>
          <w:sz w:val="22"/>
          <w:szCs w:val="22"/>
          <w:lang w:val="tr-TR"/>
        </w:rPr>
        <w:t>İstekli, te</w:t>
      </w:r>
      <w:r w:rsidR="004548DE" w:rsidRPr="000103E0">
        <w:rPr>
          <w:sz w:val="22"/>
          <w:szCs w:val="22"/>
          <w:lang w:val="tr-TR"/>
        </w:rPr>
        <w:t>s</w:t>
      </w:r>
      <w:r w:rsidRPr="000103E0">
        <w:rPr>
          <w:sz w:val="22"/>
          <w:szCs w:val="22"/>
          <w:lang w:val="tr-TR"/>
        </w:rPr>
        <w:t>lim etmeyi taahhüt ettiği halde; stok dışı (</w:t>
      </w:r>
      <w:proofErr w:type="spellStart"/>
      <w:r w:rsidRPr="000103E0">
        <w:rPr>
          <w:sz w:val="22"/>
          <w:szCs w:val="22"/>
          <w:lang w:val="tr-TR"/>
        </w:rPr>
        <w:t>Out</w:t>
      </w:r>
      <w:proofErr w:type="spellEnd"/>
      <w:r w:rsidRPr="000103E0">
        <w:rPr>
          <w:sz w:val="22"/>
          <w:szCs w:val="22"/>
          <w:lang w:val="tr-TR"/>
        </w:rPr>
        <w:t xml:space="preserve"> of </w:t>
      </w:r>
      <w:proofErr w:type="spellStart"/>
      <w:r w:rsidRPr="000103E0">
        <w:rPr>
          <w:sz w:val="22"/>
          <w:szCs w:val="22"/>
          <w:lang w:val="tr-TR"/>
        </w:rPr>
        <w:t>Stock</w:t>
      </w:r>
      <w:proofErr w:type="spellEnd"/>
      <w:r w:rsidRPr="000103E0">
        <w:rPr>
          <w:sz w:val="22"/>
          <w:szCs w:val="22"/>
          <w:lang w:val="tr-TR"/>
        </w:rPr>
        <w:t>), baskısı tükenmiş (</w:t>
      </w:r>
      <w:proofErr w:type="spellStart"/>
      <w:r w:rsidRPr="000103E0">
        <w:rPr>
          <w:sz w:val="22"/>
          <w:szCs w:val="22"/>
          <w:lang w:val="tr-TR"/>
        </w:rPr>
        <w:t>Out</w:t>
      </w:r>
      <w:proofErr w:type="spellEnd"/>
      <w:r w:rsidRPr="000103E0">
        <w:rPr>
          <w:sz w:val="22"/>
          <w:szCs w:val="22"/>
          <w:lang w:val="tr-TR"/>
        </w:rPr>
        <w:t xml:space="preserve"> of </w:t>
      </w:r>
      <w:proofErr w:type="spellStart"/>
      <w:r w:rsidRPr="000103E0">
        <w:rPr>
          <w:sz w:val="22"/>
          <w:szCs w:val="22"/>
          <w:lang w:val="tr-TR"/>
        </w:rPr>
        <w:t>Print</w:t>
      </w:r>
      <w:proofErr w:type="spellEnd"/>
      <w:r w:rsidRPr="000103E0">
        <w:rPr>
          <w:sz w:val="22"/>
          <w:szCs w:val="22"/>
          <w:lang w:val="tr-TR"/>
        </w:rPr>
        <w:t>), henüz yayı</w:t>
      </w:r>
      <w:r w:rsidR="008A023B" w:rsidRPr="000103E0">
        <w:rPr>
          <w:sz w:val="22"/>
          <w:szCs w:val="22"/>
          <w:lang w:val="tr-TR"/>
        </w:rPr>
        <w:t>m</w:t>
      </w:r>
      <w:r w:rsidRPr="000103E0">
        <w:rPr>
          <w:sz w:val="22"/>
          <w:szCs w:val="22"/>
          <w:lang w:val="tr-TR"/>
        </w:rPr>
        <w:t xml:space="preserve">lanmamış (Not Yet </w:t>
      </w:r>
      <w:proofErr w:type="spellStart"/>
      <w:r w:rsidRPr="000103E0">
        <w:rPr>
          <w:sz w:val="22"/>
          <w:szCs w:val="22"/>
          <w:lang w:val="tr-TR"/>
        </w:rPr>
        <w:t>Published</w:t>
      </w:r>
      <w:proofErr w:type="spellEnd"/>
      <w:r w:rsidRPr="000103E0">
        <w:rPr>
          <w:sz w:val="22"/>
          <w:szCs w:val="22"/>
          <w:lang w:val="tr-TR"/>
        </w:rPr>
        <w:t>) gibi sebeplerle teslim edilmeyeceği bilgisine ulaştığı kitaplar için tedarikçilerden alacağı belgeleri idareye</w:t>
      </w:r>
      <w:r w:rsidR="008E7034" w:rsidRPr="000103E0">
        <w:rPr>
          <w:sz w:val="22"/>
          <w:szCs w:val="22"/>
          <w:lang w:val="tr-TR"/>
        </w:rPr>
        <w:t>,</w:t>
      </w:r>
      <w:r w:rsidRPr="000103E0">
        <w:rPr>
          <w:sz w:val="22"/>
          <w:szCs w:val="22"/>
          <w:lang w:val="tr-TR"/>
        </w:rPr>
        <w:t xml:space="preserve"> </w:t>
      </w:r>
      <w:r w:rsidR="008A023B" w:rsidRPr="000103E0">
        <w:rPr>
          <w:sz w:val="22"/>
          <w:szCs w:val="22"/>
          <w:lang w:val="tr-TR"/>
        </w:rPr>
        <w:t xml:space="preserve">en geç son teslim tarihinden 7 gün önce </w:t>
      </w:r>
      <w:r w:rsidRPr="000103E0">
        <w:rPr>
          <w:sz w:val="22"/>
          <w:szCs w:val="22"/>
          <w:lang w:val="tr-TR"/>
        </w:rPr>
        <w:t>raporla</w:t>
      </w:r>
      <w:r w:rsidR="008A023B" w:rsidRPr="000103E0">
        <w:rPr>
          <w:sz w:val="22"/>
          <w:szCs w:val="22"/>
          <w:lang w:val="tr-TR"/>
        </w:rPr>
        <w:t>mak zorundadır</w:t>
      </w:r>
      <w:r w:rsidRPr="000103E0">
        <w:rPr>
          <w:sz w:val="22"/>
          <w:szCs w:val="22"/>
          <w:lang w:val="tr-TR"/>
        </w:rPr>
        <w:t>. Teslim edilmeyen kitaplara ait rapo</w:t>
      </w:r>
      <w:r w:rsidR="008E7034" w:rsidRPr="000103E0">
        <w:rPr>
          <w:sz w:val="22"/>
          <w:szCs w:val="22"/>
          <w:lang w:val="tr-TR"/>
        </w:rPr>
        <w:t>rlar, i</w:t>
      </w:r>
      <w:r w:rsidR="00FE7413" w:rsidRPr="000103E0">
        <w:rPr>
          <w:sz w:val="22"/>
          <w:szCs w:val="22"/>
          <w:lang w:val="tr-TR"/>
        </w:rPr>
        <w:t xml:space="preserve">dare tarafından incelenecektir. </w:t>
      </w:r>
    </w:p>
    <w:p w14:paraId="0ED46FFB" w14:textId="7FC586EA" w:rsidR="008A023B" w:rsidRPr="008E7034" w:rsidRDefault="008A023B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İstekli tarafından teklif verildiği halde çeşitli sebeplerle (baskısı</w:t>
      </w:r>
      <w:r w:rsidR="00A12FE6" w:rsidRPr="008E7034">
        <w:rPr>
          <w:sz w:val="22"/>
          <w:szCs w:val="22"/>
          <w:lang w:val="tr-TR"/>
        </w:rPr>
        <w:t xml:space="preserve"> tükenmiş, henüz yayımlanmamış </w:t>
      </w:r>
      <w:proofErr w:type="spellStart"/>
      <w:r w:rsidR="00A12FE6" w:rsidRPr="008E7034">
        <w:rPr>
          <w:sz w:val="22"/>
          <w:szCs w:val="22"/>
          <w:lang w:val="tr-TR"/>
        </w:rPr>
        <w:t>v.b</w:t>
      </w:r>
      <w:proofErr w:type="spellEnd"/>
      <w:r w:rsidR="00A12FE6" w:rsidRPr="008E7034">
        <w:rPr>
          <w:sz w:val="22"/>
          <w:szCs w:val="22"/>
          <w:lang w:val="tr-TR"/>
        </w:rPr>
        <w:t xml:space="preserve">.) teslim edilemeyeceği bildirilen kitapların idare tarafından yapılan piyasa araştırması ile internet sitesi, kitabevi </w:t>
      </w:r>
      <w:proofErr w:type="spellStart"/>
      <w:r w:rsidR="00A12FE6" w:rsidRPr="008E7034">
        <w:rPr>
          <w:sz w:val="22"/>
          <w:szCs w:val="22"/>
          <w:lang w:val="tr-TR"/>
        </w:rPr>
        <w:t>v.b</w:t>
      </w:r>
      <w:proofErr w:type="spellEnd"/>
      <w:r w:rsidR="00A12FE6" w:rsidRPr="008E7034">
        <w:rPr>
          <w:sz w:val="22"/>
          <w:szCs w:val="22"/>
          <w:lang w:val="tr-TR"/>
        </w:rPr>
        <w:t xml:space="preserve">. kaynaklardan temin edilebileceğinin tespit edilmesi halinde, bu durum istekliye bildirilir. </w:t>
      </w:r>
      <w:r w:rsidR="008E7034" w:rsidRPr="008E7034">
        <w:rPr>
          <w:sz w:val="22"/>
          <w:szCs w:val="22"/>
          <w:lang w:val="tr-TR"/>
        </w:rPr>
        <w:t xml:space="preserve">İstekli söz konusu </w:t>
      </w:r>
      <w:r w:rsidR="008E7034" w:rsidRPr="008E7034">
        <w:rPr>
          <w:sz w:val="22"/>
          <w:szCs w:val="22"/>
          <w:lang w:val="tr-TR"/>
        </w:rPr>
        <w:lastRenderedPageBreak/>
        <w:t>kitapları bu kaynaklardan temin etmekle yükümlüdür.</w:t>
      </w:r>
      <w:r w:rsidR="00A0043C">
        <w:rPr>
          <w:sz w:val="22"/>
          <w:szCs w:val="22"/>
          <w:lang w:val="tr-TR"/>
        </w:rPr>
        <w:t xml:space="preserve"> İdare tarafından yapılan piyasa araştırması sonucu, teklif verilen kitabın/kitapların temin edilemeyeceğinin tespit edilmesi halinde ise, söz konusu yayınların bedelleri toplam ihale bedelinden düşülecektir. Bu durumda idare, uygun gördüğü takdirde, istekliyi söz konusu kitap/kitapların temininden muaf tutabilir.</w:t>
      </w:r>
    </w:p>
    <w:p w14:paraId="622AD8BB" w14:textId="58B32E89" w:rsidR="007A0BEA" w:rsidRPr="008E7034" w:rsidRDefault="007A0BEA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 xml:space="preserve">Kitabın içinde veya dışında herhangi bir yazı, damga </w:t>
      </w:r>
      <w:proofErr w:type="spellStart"/>
      <w:r w:rsidRPr="008E7034">
        <w:rPr>
          <w:sz w:val="22"/>
          <w:szCs w:val="22"/>
          <w:lang w:val="tr-TR"/>
        </w:rPr>
        <w:t>v.b</w:t>
      </w:r>
      <w:proofErr w:type="spellEnd"/>
      <w:r w:rsidRPr="008E7034">
        <w:rPr>
          <w:sz w:val="22"/>
          <w:szCs w:val="22"/>
          <w:lang w:val="tr-TR"/>
        </w:rPr>
        <w:t xml:space="preserve">. </w:t>
      </w:r>
      <w:r w:rsidR="008A023B" w:rsidRPr="008E7034">
        <w:rPr>
          <w:sz w:val="22"/>
          <w:szCs w:val="22"/>
          <w:lang w:val="tr-TR"/>
        </w:rPr>
        <w:t xml:space="preserve">karalama </w:t>
      </w:r>
      <w:r w:rsidRPr="008E7034">
        <w:rPr>
          <w:sz w:val="22"/>
          <w:szCs w:val="22"/>
          <w:lang w:val="tr-TR"/>
        </w:rPr>
        <w:t>bulunmayacaktır.</w:t>
      </w:r>
    </w:p>
    <w:p w14:paraId="20C975E5" w14:textId="77777777" w:rsidR="007A0BEA" w:rsidRPr="008E7034" w:rsidRDefault="007A0BEA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İstekliler, tekliflerini kitap listesinin tamamı üzerinden hazırlayacaklar ve teklif vermedikleri kitaplar için “teklif edilen birim fiyat” alanını boş bırakacaklardır. 0 (sıfır), - (tire) veya teklif verilmedi gibi ibareler yazılmayacaktır.</w:t>
      </w:r>
    </w:p>
    <w:p w14:paraId="2EF0D3B4" w14:textId="06C9524E" w:rsidR="00242BE6" w:rsidRPr="008E7034" w:rsidRDefault="008A023B" w:rsidP="008E7034">
      <w:pPr>
        <w:pStyle w:val="ListeParagraf"/>
        <w:numPr>
          <w:ilvl w:val="1"/>
          <w:numId w:val="2"/>
        </w:numPr>
        <w:spacing w:after="240"/>
        <w:ind w:left="426" w:hanging="426"/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Alımı yapılacak kitaplara ait</w:t>
      </w:r>
      <w:r w:rsidR="00242BE6" w:rsidRPr="008E7034">
        <w:rPr>
          <w:sz w:val="22"/>
          <w:szCs w:val="22"/>
          <w:lang w:val="tr-TR"/>
        </w:rPr>
        <w:t xml:space="preserve"> teknik özellik</w:t>
      </w:r>
      <w:r w:rsidRPr="008E7034">
        <w:rPr>
          <w:sz w:val="22"/>
          <w:szCs w:val="22"/>
          <w:lang w:val="tr-TR"/>
        </w:rPr>
        <w:t>, isim ve içerikler</w:t>
      </w:r>
      <w:r w:rsidR="000103E0">
        <w:rPr>
          <w:sz w:val="22"/>
          <w:szCs w:val="22"/>
          <w:lang w:val="tr-TR"/>
        </w:rPr>
        <w:t xml:space="preserve"> ekte</w:t>
      </w:r>
      <w:r w:rsidR="00242BE6" w:rsidRPr="008E7034">
        <w:rPr>
          <w:sz w:val="22"/>
          <w:szCs w:val="22"/>
          <w:lang w:val="tr-TR"/>
        </w:rPr>
        <w:t xml:space="preserve"> görülebilir.</w:t>
      </w:r>
    </w:p>
    <w:p w14:paraId="3F03ED62" w14:textId="43E0B6F1" w:rsidR="00B871F6" w:rsidRPr="008E7034" w:rsidRDefault="00B871F6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034">
        <w:rPr>
          <w:rFonts w:ascii="Times New Roman" w:hAnsi="Times New Roman" w:cs="Times New Roman"/>
          <w:b/>
          <w:sz w:val="22"/>
          <w:szCs w:val="22"/>
        </w:rPr>
        <w:t>MADDE 5 – TESLİM ŞARTLARI</w:t>
      </w:r>
    </w:p>
    <w:p w14:paraId="1ED71AC9" w14:textId="77777777" w:rsidR="00F26914" w:rsidRPr="008E7034" w:rsidRDefault="00F26914" w:rsidP="008E703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B6940F" w14:textId="0B441BDA" w:rsidR="00B871F6" w:rsidRDefault="00B871F6" w:rsidP="008E7034">
      <w:pPr>
        <w:pStyle w:val="ListeParagraf"/>
        <w:numPr>
          <w:ilvl w:val="1"/>
          <w:numId w:val="4"/>
        </w:numPr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 xml:space="preserve">İhale listesi harici yanlış kitap gönderilmesi veya faturada belirtilen kitapla, </w:t>
      </w:r>
      <w:r w:rsidR="00452CB3" w:rsidRPr="008E7034">
        <w:rPr>
          <w:sz w:val="22"/>
          <w:szCs w:val="22"/>
          <w:lang w:val="tr-TR"/>
        </w:rPr>
        <w:t>gönderilen kitabın</w:t>
      </w:r>
      <w:r w:rsidRPr="008E7034">
        <w:rPr>
          <w:sz w:val="22"/>
          <w:szCs w:val="22"/>
          <w:lang w:val="tr-TR"/>
        </w:rPr>
        <w:t xml:space="preserve"> aynı olmaması durumunda, istekli yanlış gönderilen kitabı geri almakla ve istenilen kitabı teslimat süresi içerisinde göndermekle yükümlüdür</w:t>
      </w:r>
      <w:r w:rsidR="008E7034">
        <w:rPr>
          <w:sz w:val="22"/>
          <w:szCs w:val="22"/>
          <w:lang w:val="tr-TR"/>
        </w:rPr>
        <w:t>.</w:t>
      </w:r>
    </w:p>
    <w:p w14:paraId="69AC1F92" w14:textId="77777777" w:rsidR="008E7034" w:rsidRPr="008E7034" w:rsidRDefault="008E7034" w:rsidP="008E7034">
      <w:pPr>
        <w:pStyle w:val="ListeParagraf"/>
        <w:ind w:left="360"/>
        <w:jc w:val="both"/>
        <w:rPr>
          <w:sz w:val="22"/>
          <w:szCs w:val="22"/>
          <w:lang w:val="tr-TR"/>
        </w:rPr>
      </w:pPr>
    </w:p>
    <w:p w14:paraId="3B5AB38E" w14:textId="2F4789F4" w:rsidR="00B871F6" w:rsidRDefault="00B871F6" w:rsidP="008E7034">
      <w:pPr>
        <w:pStyle w:val="ListeParagraf"/>
        <w:numPr>
          <w:ilvl w:val="1"/>
          <w:numId w:val="4"/>
        </w:numPr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 xml:space="preserve">Her fatura 3 nüsha (1 orijinal 2 kopya) </w:t>
      </w:r>
      <w:r w:rsidR="00650076" w:rsidRPr="008E7034">
        <w:rPr>
          <w:sz w:val="22"/>
          <w:szCs w:val="22"/>
          <w:lang w:val="tr-TR"/>
        </w:rPr>
        <w:t xml:space="preserve">olarak düzenlenmelidir. Fatura; sıra numaralı, ihale listesi sıra numarasına göre olmalıdır. Fatura’da kitabın </w:t>
      </w:r>
      <w:r w:rsidR="008E7034">
        <w:rPr>
          <w:sz w:val="22"/>
          <w:szCs w:val="22"/>
          <w:lang w:val="tr-TR"/>
        </w:rPr>
        <w:t xml:space="preserve">ihale listesi sıra </w:t>
      </w:r>
      <w:proofErr w:type="spellStart"/>
      <w:r w:rsidR="008E7034">
        <w:rPr>
          <w:sz w:val="22"/>
          <w:szCs w:val="22"/>
          <w:lang w:val="tr-TR"/>
        </w:rPr>
        <w:t>no’su</w:t>
      </w:r>
      <w:proofErr w:type="spellEnd"/>
      <w:r w:rsidR="008E7034">
        <w:rPr>
          <w:sz w:val="22"/>
          <w:szCs w:val="22"/>
          <w:lang w:val="tr-TR"/>
        </w:rPr>
        <w:t>, ISBN’i</w:t>
      </w:r>
      <w:r w:rsidR="00650076" w:rsidRPr="008E7034">
        <w:rPr>
          <w:sz w:val="22"/>
          <w:szCs w:val="22"/>
          <w:lang w:val="tr-TR"/>
        </w:rPr>
        <w:t>, kitabın adı ve yazarı bulunmalıdır. Fatura kesilmeden önce elektronik ortamda yüklenici tarafından idareye teslim edilecektir.</w:t>
      </w:r>
    </w:p>
    <w:p w14:paraId="4EED3EAE" w14:textId="77777777" w:rsidR="008E7034" w:rsidRPr="008E7034" w:rsidRDefault="008E7034" w:rsidP="008E7034">
      <w:pPr>
        <w:pStyle w:val="ListeParagraf"/>
        <w:ind w:left="360"/>
        <w:jc w:val="both"/>
        <w:rPr>
          <w:sz w:val="22"/>
          <w:szCs w:val="22"/>
          <w:lang w:val="tr-TR"/>
        </w:rPr>
      </w:pPr>
    </w:p>
    <w:p w14:paraId="21A71997" w14:textId="0BD6D54C" w:rsidR="00650076" w:rsidRDefault="008E7034" w:rsidP="008E7034">
      <w:pPr>
        <w:pStyle w:val="ListeParagraf"/>
        <w:numPr>
          <w:ilvl w:val="1"/>
          <w:numId w:val="4"/>
        </w:num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Kitapların teslimi için veya teslimi sırasında</w:t>
      </w:r>
      <w:r w:rsidR="00650076" w:rsidRPr="008E7034">
        <w:rPr>
          <w:sz w:val="22"/>
          <w:szCs w:val="22"/>
          <w:lang w:val="tr-TR"/>
        </w:rPr>
        <w:t xml:space="preserve"> gereken; paketleme</w:t>
      </w:r>
      <w:r>
        <w:rPr>
          <w:sz w:val="22"/>
          <w:szCs w:val="22"/>
          <w:lang w:val="tr-TR"/>
        </w:rPr>
        <w:t>,</w:t>
      </w:r>
      <w:r w:rsidR="00650076" w:rsidRPr="008E7034">
        <w:rPr>
          <w:sz w:val="22"/>
          <w:szCs w:val="22"/>
          <w:lang w:val="tr-TR"/>
        </w:rPr>
        <w:t xml:space="preserve"> taşıma ve benzeri ücretlerin tümü istekliye aittir. Kitaplar istekli tarafından özel kurye ile teslimat adresine gönderilecek, hasar ve kayıplar karşılanacaktır.</w:t>
      </w:r>
    </w:p>
    <w:p w14:paraId="57D5C49B" w14:textId="77777777" w:rsidR="00A0043C" w:rsidRPr="008E7034" w:rsidRDefault="00A0043C" w:rsidP="00A0043C">
      <w:pPr>
        <w:pStyle w:val="ListeParagraf"/>
        <w:ind w:left="360"/>
        <w:jc w:val="both"/>
        <w:rPr>
          <w:sz w:val="22"/>
          <w:szCs w:val="22"/>
          <w:lang w:val="tr-TR"/>
        </w:rPr>
      </w:pPr>
    </w:p>
    <w:p w14:paraId="228D88E1" w14:textId="0975C4E3" w:rsidR="00650076" w:rsidRDefault="00650076" w:rsidP="008E7034">
      <w:pPr>
        <w:pStyle w:val="ListeParagraf"/>
        <w:numPr>
          <w:ilvl w:val="1"/>
          <w:numId w:val="4"/>
        </w:numPr>
        <w:jc w:val="both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Te</w:t>
      </w:r>
      <w:r w:rsidR="008E7034">
        <w:rPr>
          <w:sz w:val="22"/>
          <w:szCs w:val="22"/>
          <w:lang w:val="tr-TR"/>
        </w:rPr>
        <w:t>slim edilen her bir kitabın iç</w:t>
      </w:r>
      <w:r w:rsidRPr="008E7034">
        <w:rPr>
          <w:sz w:val="22"/>
          <w:szCs w:val="22"/>
          <w:lang w:val="tr-TR"/>
        </w:rPr>
        <w:t xml:space="preserve">inde; gönderilen koli numarası, ihale sıra </w:t>
      </w:r>
      <w:proofErr w:type="spellStart"/>
      <w:r w:rsidRPr="008E7034">
        <w:rPr>
          <w:sz w:val="22"/>
          <w:szCs w:val="22"/>
          <w:lang w:val="tr-TR"/>
        </w:rPr>
        <w:t>no’su</w:t>
      </w:r>
      <w:proofErr w:type="spellEnd"/>
      <w:r w:rsidRPr="008E7034">
        <w:rPr>
          <w:sz w:val="22"/>
          <w:szCs w:val="22"/>
          <w:lang w:val="tr-TR"/>
        </w:rPr>
        <w:t>, ISBN ve kitap adını g</w:t>
      </w:r>
      <w:r w:rsidR="008E7034">
        <w:rPr>
          <w:sz w:val="22"/>
          <w:szCs w:val="22"/>
          <w:lang w:val="tr-TR"/>
        </w:rPr>
        <w:t>österir ek doküman konulacaktır.</w:t>
      </w:r>
    </w:p>
    <w:p w14:paraId="4DEC9DFD" w14:textId="77777777" w:rsidR="008E7034" w:rsidRPr="008E7034" w:rsidRDefault="008E7034" w:rsidP="008E7034">
      <w:pPr>
        <w:pStyle w:val="ListeParagraf"/>
        <w:ind w:left="360"/>
        <w:jc w:val="both"/>
        <w:rPr>
          <w:sz w:val="22"/>
          <w:szCs w:val="22"/>
          <w:lang w:val="tr-TR"/>
        </w:rPr>
      </w:pPr>
    </w:p>
    <w:p w14:paraId="27A49001" w14:textId="77777777" w:rsidR="008E7034" w:rsidRDefault="00452CB3" w:rsidP="008E7034">
      <w:pPr>
        <w:pStyle w:val="GvdeMetni2"/>
        <w:numPr>
          <w:ilvl w:val="1"/>
          <w:numId w:val="4"/>
        </w:numPr>
        <w:spacing w:after="240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İstekli</w:t>
      </w:r>
      <w:r w:rsidR="005C6A56" w:rsidRPr="008E7034">
        <w:rPr>
          <w:sz w:val="22"/>
          <w:szCs w:val="22"/>
          <w:lang w:val="tr-TR"/>
        </w:rPr>
        <w:t xml:space="preserve"> idareden habersiz, idarenin belirlediği kitaplardan başka kitap gönderemez.</w:t>
      </w:r>
      <w:r w:rsidRPr="008E7034">
        <w:rPr>
          <w:sz w:val="22"/>
          <w:szCs w:val="22"/>
          <w:lang w:val="tr-TR"/>
        </w:rPr>
        <w:t xml:space="preserve"> İsteklinin</w:t>
      </w:r>
      <w:r w:rsidR="005C6A56" w:rsidRPr="008E7034">
        <w:rPr>
          <w:sz w:val="22"/>
          <w:szCs w:val="22"/>
          <w:lang w:val="tr-TR"/>
        </w:rPr>
        <w:t xml:space="preserve"> göndereceği kitaplar idarenin belirlediği adetten fazla ol</w:t>
      </w:r>
      <w:r w:rsidR="008E7034">
        <w:rPr>
          <w:sz w:val="22"/>
          <w:szCs w:val="22"/>
          <w:lang w:val="tr-TR"/>
        </w:rPr>
        <w:t>amaz</w:t>
      </w:r>
      <w:r w:rsidR="005C6A56" w:rsidRPr="008E7034">
        <w:rPr>
          <w:sz w:val="22"/>
          <w:szCs w:val="22"/>
          <w:lang w:val="tr-TR"/>
        </w:rPr>
        <w:t xml:space="preserve">. </w:t>
      </w:r>
    </w:p>
    <w:p w14:paraId="76D72594" w14:textId="6F35452F" w:rsidR="005C6A56" w:rsidRPr="008E7034" w:rsidRDefault="005C6A56" w:rsidP="008E7034">
      <w:pPr>
        <w:pStyle w:val="GvdeMetni2"/>
        <w:numPr>
          <w:ilvl w:val="1"/>
          <w:numId w:val="4"/>
        </w:numPr>
        <w:spacing w:after="240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>İdarenin bilgisi olmaksızın yapılan teslimatlar ile idarenin verdiği bilgilerin dışında</w:t>
      </w:r>
      <w:r w:rsidR="008E7034" w:rsidRPr="008E7034">
        <w:rPr>
          <w:sz w:val="22"/>
          <w:szCs w:val="22"/>
          <w:lang w:val="tr-TR"/>
        </w:rPr>
        <w:t>ki</w:t>
      </w:r>
      <w:r w:rsidRPr="008E7034">
        <w:rPr>
          <w:sz w:val="22"/>
          <w:szCs w:val="22"/>
          <w:lang w:val="tr-TR"/>
        </w:rPr>
        <w:t xml:space="preserve"> adreslere yapılacak yanlış teslimatlar ile ilgili tüm sorumluluk </w:t>
      </w:r>
      <w:r w:rsidR="008E7034" w:rsidRPr="008E7034">
        <w:rPr>
          <w:sz w:val="22"/>
          <w:szCs w:val="22"/>
          <w:lang w:val="tr-TR"/>
        </w:rPr>
        <w:t>istekliye</w:t>
      </w:r>
      <w:r w:rsidRPr="008E7034">
        <w:rPr>
          <w:sz w:val="22"/>
          <w:szCs w:val="22"/>
          <w:lang w:val="tr-TR"/>
        </w:rPr>
        <w:t xml:space="preserve"> aittir.</w:t>
      </w:r>
    </w:p>
    <w:p w14:paraId="36C997A0" w14:textId="520D7ED4" w:rsidR="005C6A56" w:rsidRPr="008E7034" w:rsidRDefault="005C6A56" w:rsidP="008E7034">
      <w:pPr>
        <w:pStyle w:val="GvdeMetni2"/>
        <w:numPr>
          <w:ilvl w:val="1"/>
          <w:numId w:val="4"/>
        </w:numPr>
        <w:spacing w:after="240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 xml:space="preserve">Teslimat paketleri 25 kg. </w:t>
      </w:r>
      <w:proofErr w:type="gramStart"/>
      <w:r w:rsidRPr="008E7034">
        <w:rPr>
          <w:sz w:val="22"/>
          <w:szCs w:val="22"/>
          <w:lang w:val="tr-TR"/>
        </w:rPr>
        <w:t>dan</w:t>
      </w:r>
      <w:proofErr w:type="gramEnd"/>
      <w:r w:rsidRPr="008E7034">
        <w:rPr>
          <w:sz w:val="22"/>
          <w:szCs w:val="22"/>
          <w:lang w:val="tr-TR"/>
        </w:rPr>
        <w:t xml:space="preserve"> fazla olmayacaktır</w:t>
      </w:r>
      <w:r w:rsidR="008E7034">
        <w:rPr>
          <w:sz w:val="22"/>
          <w:szCs w:val="22"/>
          <w:lang w:val="tr-TR"/>
        </w:rPr>
        <w:t>.</w:t>
      </w:r>
    </w:p>
    <w:p w14:paraId="360C3263" w14:textId="0889EC69" w:rsidR="00242BE6" w:rsidRPr="008E7034" w:rsidRDefault="00EE5D61" w:rsidP="008E7034">
      <w:pPr>
        <w:pStyle w:val="GvdeMetni2"/>
        <w:numPr>
          <w:ilvl w:val="1"/>
          <w:numId w:val="4"/>
        </w:numPr>
        <w:spacing w:after="240"/>
        <w:rPr>
          <w:sz w:val="22"/>
          <w:szCs w:val="22"/>
          <w:lang w:val="tr-TR"/>
        </w:rPr>
      </w:pPr>
      <w:r w:rsidRPr="008E7034">
        <w:rPr>
          <w:sz w:val="22"/>
          <w:szCs w:val="22"/>
          <w:lang w:val="tr-TR"/>
        </w:rPr>
        <w:t xml:space="preserve">Bandrol taşıması zorunlu kitaplar </w:t>
      </w:r>
      <w:proofErr w:type="gramStart"/>
      <w:r w:rsidRPr="008E7034">
        <w:rPr>
          <w:sz w:val="22"/>
          <w:szCs w:val="22"/>
          <w:lang w:val="tr-TR"/>
        </w:rPr>
        <w:t>bandrollü</w:t>
      </w:r>
      <w:proofErr w:type="gramEnd"/>
      <w:r w:rsidRPr="008E7034">
        <w:rPr>
          <w:sz w:val="22"/>
          <w:szCs w:val="22"/>
          <w:lang w:val="tr-TR"/>
        </w:rPr>
        <w:t xml:space="preserve"> teslim edilmek zorundadır.</w:t>
      </w:r>
    </w:p>
    <w:p w14:paraId="76FA253F" w14:textId="77777777" w:rsidR="00BB4CDA" w:rsidRPr="008E7034" w:rsidRDefault="00BB4CDA" w:rsidP="00BB4CDA">
      <w:pPr>
        <w:pStyle w:val="GvdeMetni2"/>
        <w:spacing w:after="240"/>
        <w:rPr>
          <w:sz w:val="22"/>
          <w:szCs w:val="22"/>
          <w:lang w:val="tr-TR"/>
        </w:rPr>
      </w:pPr>
    </w:p>
    <w:p w14:paraId="65DF6528" w14:textId="6BFC7B91" w:rsidR="00E0634D" w:rsidRPr="008E7034" w:rsidRDefault="00C61D9E" w:rsidP="008E7034">
      <w:pPr>
        <w:pStyle w:val="GvdeMetni2"/>
        <w:spacing w:after="240"/>
        <w:rPr>
          <w:b/>
          <w:sz w:val="22"/>
          <w:szCs w:val="22"/>
          <w:lang w:val="tr-TR"/>
        </w:rPr>
      </w:pPr>
      <w:r w:rsidRPr="008E7034">
        <w:rPr>
          <w:sz w:val="22"/>
          <w:szCs w:val="22"/>
        </w:rPr>
        <w:fldChar w:fldCharType="begin"/>
      </w:r>
      <w:r w:rsidRPr="008E7034">
        <w:rPr>
          <w:sz w:val="22"/>
          <w:szCs w:val="22"/>
        </w:rPr>
        <w:instrText xml:space="preserve"> LINK Excel.Sheet.12 "C:\\Users\\gozde.yalcin\\Desktop\\İHALE KLASÖRÜ\\2019-0004 _ KİTAP ALIMI\\TÜRKÇE YAYIN.xlsx" "Sayfa1!R3C1:R794C6" \a \f 4 \h </w:instrText>
      </w:r>
      <w:r w:rsidR="00D63E46" w:rsidRPr="008E7034">
        <w:rPr>
          <w:sz w:val="22"/>
          <w:szCs w:val="22"/>
        </w:rPr>
        <w:instrText xml:space="preserve"> \* MERGEFORMAT </w:instrText>
      </w:r>
      <w:r w:rsidRPr="008E7034">
        <w:rPr>
          <w:sz w:val="22"/>
          <w:szCs w:val="22"/>
        </w:rPr>
        <w:fldChar w:fldCharType="end"/>
      </w:r>
    </w:p>
    <w:p w14:paraId="1D9DC363" w14:textId="77777777" w:rsidR="00BB4CDA" w:rsidRPr="008E7034" w:rsidRDefault="00BB4CDA" w:rsidP="008A0CC5">
      <w:pPr>
        <w:pStyle w:val="GvdeMetni2"/>
        <w:spacing w:after="240"/>
        <w:ind w:left="360"/>
        <w:rPr>
          <w:b/>
          <w:sz w:val="22"/>
          <w:szCs w:val="22"/>
          <w:lang w:val="tr-TR"/>
        </w:rPr>
      </w:pPr>
    </w:p>
    <w:p w14:paraId="485D811C" w14:textId="77777777" w:rsidR="00BB4CDA" w:rsidRPr="008E7034" w:rsidRDefault="00BB4CDA" w:rsidP="008A0CC5">
      <w:pPr>
        <w:pStyle w:val="GvdeMetni2"/>
        <w:spacing w:after="240"/>
        <w:ind w:left="360"/>
        <w:rPr>
          <w:b/>
          <w:sz w:val="22"/>
          <w:szCs w:val="22"/>
          <w:lang w:val="tr-TR"/>
        </w:rPr>
      </w:pPr>
    </w:p>
    <w:p w14:paraId="3B5C7659" w14:textId="0471959C" w:rsidR="00E0634D" w:rsidRPr="008E7034" w:rsidRDefault="00E0634D" w:rsidP="008A0CC5">
      <w:pPr>
        <w:pStyle w:val="GvdeMetni2"/>
        <w:spacing w:after="240"/>
        <w:ind w:left="360"/>
        <w:rPr>
          <w:sz w:val="22"/>
          <w:szCs w:val="22"/>
          <w:lang w:val="tr-TR"/>
        </w:rPr>
      </w:pPr>
    </w:p>
    <w:p w14:paraId="4F24C6B7" w14:textId="77777777" w:rsidR="00FB209E" w:rsidRPr="008E7034" w:rsidRDefault="00FB209E" w:rsidP="008E7034">
      <w:pPr>
        <w:pStyle w:val="GvdeMetni2"/>
        <w:spacing w:after="240"/>
        <w:jc w:val="left"/>
        <w:rPr>
          <w:sz w:val="22"/>
          <w:szCs w:val="22"/>
          <w:lang w:val="tr-TR"/>
        </w:rPr>
      </w:pPr>
    </w:p>
    <w:sectPr w:rsidR="00FB209E" w:rsidRPr="008E7034" w:rsidSect="00D63E46">
      <w:headerReference w:type="default" r:id="rId9"/>
      <w:pgSz w:w="11906" w:h="16838"/>
      <w:pgMar w:top="1231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ABB32" w14:textId="77777777" w:rsidR="00A1548C" w:rsidRDefault="00A1548C" w:rsidP="00D07EAA">
      <w:r>
        <w:separator/>
      </w:r>
    </w:p>
  </w:endnote>
  <w:endnote w:type="continuationSeparator" w:id="0">
    <w:p w14:paraId="1F6111E5" w14:textId="77777777" w:rsidR="00A1548C" w:rsidRDefault="00A1548C" w:rsidP="00D0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B79DC" w14:textId="77777777" w:rsidR="00A1548C" w:rsidRDefault="00A1548C" w:rsidP="00D07EAA">
      <w:r>
        <w:separator/>
      </w:r>
    </w:p>
  </w:footnote>
  <w:footnote w:type="continuationSeparator" w:id="0">
    <w:p w14:paraId="7642A074" w14:textId="77777777" w:rsidR="00A1548C" w:rsidRDefault="00A1548C" w:rsidP="00D0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31968" w14:textId="5400B663" w:rsidR="00D63E46" w:rsidRDefault="00A1548C" w:rsidP="00D07EAA">
    <w:pPr>
      <w:pStyle w:val="stbilgi"/>
      <w:jc w:val="center"/>
    </w:pPr>
    <w:r>
      <w:pict w14:anchorId="38AB3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6pt;height:87.6pt">
          <v:imagedata r:id="rId1" o:title="OMULogo-TR-PN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CED"/>
    <w:multiLevelType w:val="multilevel"/>
    <w:tmpl w:val="C9AC60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7153E7"/>
    <w:multiLevelType w:val="hybridMultilevel"/>
    <w:tmpl w:val="FF807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2C07"/>
    <w:multiLevelType w:val="multilevel"/>
    <w:tmpl w:val="C9FA0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4E7337"/>
    <w:multiLevelType w:val="multilevel"/>
    <w:tmpl w:val="6B9221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>
    <w:nsid w:val="4E4E3EB6"/>
    <w:multiLevelType w:val="hybridMultilevel"/>
    <w:tmpl w:val="2BA26FBE"/>
    <w:lvl w:ilvl="0" w:tplc="0D00174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16DC5"/>
    <w:multiLevelType w:val="multilevel"/>
    <w:tmpl w:val="2E3C0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56"/>
    <w:rsid w:val="000103E0"/>
    <w:rsid w:val="000D143D"/>
    <w:rsid w:val="00182F79"/>
    <w:rsid w:val="00242BE6"/>
    <w:rsid w:val="00283D7E"/>
    <w:rsid w:val="00322E25"/>
    <w:rsid w:val="004328EA"/>
    <w:rsid w:val="00452CB3"/>
    <w:rsid w:val="00453120"/>
    <w:rsid w:val="004548DE"/>
    <w:rsid w:val="004B5D1E"/>
    <w:rsid w:val="00535072"/>
    <w:rsid w:val="005C6A56"/>
    <w:rsid w:val="005F12F6"/>
    <w:rsid w:val="00650076"/>
    <w:rsid w:val="00663956"/>
    <w:rsid w:val="006C19D3"/>
    <w:rsid w:val="00721270"/>
    <w:rsid w:val="007A0BEA"/>
    <w:rsid w:val="00803B8E"/>
    <w:rsid w:val="008A023B"/>
    <w:rsid w:val="008A0CC5"/>
    <w:rsid w:val="008A2530"/>
    <w:rsid w:val="008C356E"/>
    <w:rsid w:val="008C6F3A"/>
    <w:rsid w:val="008E7034"/>
    <w:rsid w:val="008F2438"/>
    <w:rsid w:val="00964993"/>
    <w:rsid w:val="00A0043C"/>
    <w:rsid w:val="00A12FE6"/>
    <w:rsid w:val="00A1548C"/>
    <w:rsid w:val="00A526DA"/>
    <w:rsid w:val="00AD73CC"/>
    <w:rsid w:val="00AE79A6"/>
    <w:rsid w:val="00AF0042"/>
    <w:rsid w:val="00B026F7"/>
    <w:rsid w:val="00B664FF"/>
    <w:rsid w:val="00B871F6"/>
    <w:rsid w:val="00BB4CDA"/>
    <w:rsid w:val="00C61D9E"/>
    <w:rsid w:val="00CF0E68"/>
    <w:rsid w:val="00D07EAA"/>
    <w:rsid w:val="00D63E46"/>
    <w:rsid w:val="00D75426"/>
    <w:rsid w:val="00D83197"/>
    <w:rsid w:val="00E0634D"/>
    <w:rsid w:val="00E07F11"/>
    <w:rsid w:val="00E374CB"/>
    <w:rsid w:val="00E51373"/>
    <w:rsid w:val="00E67B03"/>
    <w:rsid w:val="00EC3592"/>
    <w:rsid w:val="00EE5D61"/>
    <w:rsid w:val="00F20647"/>
    <w:rsid w:val="00F26914"/>
    <w:rsid w:val="00FB209E"/>
    <w:rsid w:val="00FB578C"/>
    <w:rsid w:val="00FE7413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4C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5F12F6"/>
    <w:pPr>
      <w:keepNext/>
      <w:autoSpaceDE/>
      <w:autoSpaceDN/>
      <w:adjustRightInd/>
      <w:ind w:left="708"/>
      <w:outlineLvl w:val="0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25F"/>
    <w:pPr>
      <w:widowControl/>
      <w:autoSpaceDE/>
      <w:autoSpaceDN/>
      <w:adjustRightInd/>
      <w:ind w:left="708"/>
    </w:pPr>
    <w:rPr>
      <w:rFonts w:ascii="Times New Roman" w:hAnsi="Times New Roman" w:cs="Times New Roman"/>
      <w:lang w:val="en-US"/>
    </w:rPr>
  </w:style>
  <w:style w:type="paragraph" w:styleId="GvdeMetni2">
    <w:name w:val="Body Text 2"/>
    <w:basedOn w:val="Normal"/>
    <w:link w:val="GvdeMetni2Char"/>
    <w:rsid w:val="005C6A5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5C6A56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664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64F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64FF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64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64FF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4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4FF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42BE6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2BE6"/>
    <w:rPr>
      <w:color w:val="954F72"/>
      <w:u w:val="single"/>
    </w:rPr>
  </w:style>
  <w:style w:type="paragraph" w:customStyle="1" w:styleId="msonormal0">
    <w:name w:val="msonormal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6">
    <w:name w:val="font6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  <w:u w:val="single"/>
    </w:rPr>
  </w:style>
  <w:style w:type="paragraph" w:customStyle="1" w:styleId="xl67">
    <w:name w:val="xl67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Times New Roman TUR" w:hAnsi="Times New Roman TUR" w:cs="Times New Roman TUR"/>
      <w:b/>
      <w:bCs/>
    </w:rPr>
  </w:style>
  <w:style w:type="paragraph" w:customStyle="1" w:styleId="xl68">
    <w:name w:val="xl68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Times New Roman TUR" w:hAnsi="Times New Roman TUR" w:cs="Times New Roman TUR"/>
      <w:b/>
      <w:bCs/>
    </w:rPr>
  </w:style>
  <w:style w:type="paragraph" w:customStyle="1" w:styleId="xl69">
    <w:name w:val="xl6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42BE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7">
    <w:name w:val="xl10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242B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</w:rPr>
  </w:style>
  <w:style w:type="paragraph" w:customStyle="1" w:styleId="xl112">
    <w:name w:val="xl11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242BE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242B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242BE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19">
    <w:name w:val="xl119"/>
    <w:basedOn w:val="Normal"/>
    <w:rsid w:val="00242BE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20">
    <w:name w:val="xl120"/>
    <w:basedOn w:val="Normal"/>
    <w:rsid w:val="00242BE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21">
    <w:name w:val="xl121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5F12F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07E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7EAA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7E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7EAA"/>
    <w:rPr>
      <w:rFonts w:ascii="Arial" w:eastAsia="Times New Roman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5F12F6"/>
    <w:pPr>
      <w:keepNext/>
      <w:autoSpaceDE/>
      <w:autoSpaceDN/>
      <w:adjustRightInd/>
      <w:ind w:left="708"/>
      <w:outlineLvl w:val="0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25F"/>
    <w:pPr>
      <w:widowControl/>
      <w:autoSpaceDE/>
      <w:autoSpaceDN/>
      <w:adjustRightInd/>
      <w:ind w:left="708"/>
    </w:pPr>
    <w:rPr>
      <w:rFonts w:ascii="Times New Roman" w:hAnsi="Times New Roman" w:cs="Times New Roman"/>
      <w:lang w:val="en-US"/>
    </w:rPr>
  </w:style>
  <w:style w:type="paragraph" w:styleId="GvdeMetni2">
    <w:name w:val="Body Text 2"/>
    <w:basedOn w:val="Normal"/>
    <w:link w:val="GvdeMetni2Char"/>
    <w:rsid w:val="005C6A5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5C6A56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664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64F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64FF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64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64FF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4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4FF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42BE6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2BE6"/>
    <w:rPr>
      <w:color w:val="954F72"/>
      <w:u w:val="single"/>
    </w:rPr>
  </w:style>
  <w:style w:type="paragraph" w:customStyle="1" w:styleId="msonormal0">
    <w:name w:val="msonormal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6">
    <w:name w:val="font6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  <w:u w:val="single"/>
    </w:rPr>
  </w:style>
  <w:style w:type="paragraph" w:customStyle="1" w:styleId="xl67">
    <w:name w:val="xl67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Times New Roman TUR" w:hAnsi="Times New Roman TUR" w:cs="Times New Roman TUR"/>
      <w:b/>
      <w:bCs/>
    </w:rPr>
  </w:style>
  <w:style w:type="paragraph" w:customStyle="1" w:styleId="xl68">
    <w:name w:val="xl68"/>
    <w:basedOn w:val="Normal"/>
    <w:rsid w:val="00242BE6"/>
    <w:pPr>
      <w:widowControl/>
      <w:autoSpaceDE/>
      <w:autoSpaceDN/>
      <w:adjustRightInd/>
      <w:spacing w:before="100" w:beforeAutospacing="1" w:after="100" w:afterAutospacing="1"/>
    </w:pPr>
    <w:rPr>
      <w:rFonts w:ascii="Times New Roman TUR" w:hAnsi="Times New Roman TUR" w:cs="Times New Roman TUR"/>
      <w:b/>
      <w:bCs/>
    </w:rPr>
  </w:style>
  <w:style w:type="paragraph" w:customStyle="1" w:styleId="xl69">
    <w:name w:val="xl6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42BE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7">
    <w:name w:val="xl107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242B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242B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</w:rPr>
  </w:style>
  <w:style w:type="paragraph" w:customStyle="1" w:styleId="xl112">
    <w:name w:val="xl11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242BE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242B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242BE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19">
    <w:name w:val="xl119"/>
    <w:basedOn w:val="Normal"/>
    <w:rsid w:val="00242BE6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20">
    <w:name w:val="xl120"/>
    <w:basedOn w:val="Normal"/>
    <w:rsid w:val="00242BE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21">
    <w:name w:val="xl121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242B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5F12F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07E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7EAA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7E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7EAA"/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47BA-C594-452D-A287-12FA79D7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İZGİ</dc:creator>
  <cp:lastModifiedBy>Windows Kullanıcısı</cp:lastModifiedBy>
  <cp:revision>5</cp:revision>
  <dcterms:created xsi:type="dcterms:W3CDTF">2025-04-25T10:43:00Z</dcterms:created>
  <dcterms:modified xsi:type="dcterms:W3CDTF">2025-07-08T06:10:00Z</dcterms:modified>
</cp:coreProperties>
</file>