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AE" w:rsidRPr="000B1B99" w:rsidRDefault="005C41AE" w:rsidP="005C41AE">
      <w:pPr>
        <w:pStyle w:val="GvdeMetni"/>
        <w:spacing w:line="360" w:lineRule="auto"/>
        <w:rPr>
          <w:szCs w:val="24"/>
          <w:lang w:val="tr-TR"/>
        </w:rPr>
      </w:pPr>
      <w:r w:rsidRPr="000B1B99">
        <w:rPr>
          <w:szCs w:val="24"/>
          <w:lang w:val="tr-TR"/>
        </w:rPr>
        <w:t>Fare İlacının Teknik Şartnamesi</w:t>
      </w:r>
      <w:r w:rsidR="00036C78" w:rsidRPr="000B1B99">
        <w:rPr>
          <w:szCs w:val="24"/>
          <w:lang w:val="tr-TR"/>
        </w:rPr>
        <w:t xml:space="preserve"> </w:t>
      </w:r>
    </w:p>
    <w:p w:rsidR="005C41AE" w:rsidRPr="000B1B99" w:rsidRDefault="005C41AE">
      <w:pPr>
        <w:spacing w:line="360" w:lineRule="auto"/>
        <w:rPr>
          <w:b/>
          <w:sz w:val="24"/>
          <w:szCs w:val="24"/>
          <w:u w:val="single"/>
          <w:lang w:val="tr-TR"/>
        </w:rPr>
      </w:pPr>
    </w:p>
    <w:p w:rsidR="00FC411E" w:rsidRPr="000B1B99" w:rsidRDefault="00FC411E">
      <w:pPr>
        <w:spacing w:line="360" w:lineRule="auto"/>
        <w:rPr>
          <w:b/>
          <w:sz w:val="24"/>
          <w:szCs w:val="24"/>
          <w:u w:val="single"/>
          <w:lang w:val="tr-TR"/>
        </w:rPr>
      </w:pPr>
      <w:r w:rsidRPr="000B1B99">
        <w:rPr>
          <w:b/>
          <w:sz w:val="24"/>
          <w:szCs w:val="24"/>
          <w:u w:val="single"/>
          <w:lang w:val="tr-TR"/>
        </w:rPr>
        <w:t>Teknik Şartlar:</w:t>
      </w:r>
    </w:p>
    <w:p w:rsidR="00FC411E" w:rsidRPr="000B1B99" w:rsidRDefault="00FC411E">
      <w:pPr>
        <w:spacing w:line="360" w:lineRule="auto"/>
        <w:rPr>
          <w:sz w:val="24"/>
          <w:szCs w:val="24"/>
          <w:lang w:val="tr-TR"/>
        </w:rPr>
      </w:pPr>
    </w:p>
    <w:p w:rsidR="00FC411E" w:rsidRPr="000B1B99" w:rsidRDefault="00FC411E">
      <w:pPr>
        <w:numPr>
          <w:ilvl w:val="0"/>
          <w:numId w:val="3"/>
        </w:numPr>
        <w:spacing w:line="360" w:lineRule="auto"/>
        <w:rPr>
          <w:sz w:val="24"/>
          <w:szCs w:val="24"/>
          <w:lang w:val="tr-TR"/>
        </w:rPr>
      </w:pPr>
      <w:proofErr w:type="spellStart"/>
      <w:r w:rsidRPr="000B1B99">
        <w:rPr>
          <w:sz w:val="24"/>
          <w:szCs w:val="24"/>
          <w:lang w:val="tr-TR"/>
        </w:rPr>
        <w:t>Rodentisit</w:t>
      </w:r>
      <w:proofErr w:type="spellEnd"/>
      <w:r w:rsidRPr="000B1B99">
        <w:rPr>
          <w:sz w:val="24"/>
          <w:szCs w:val="24"/>
          <w:lang w:val="tr-TR"/>
        </w:rPr>
        <w:t xml:space="preserve">, T.C. Sağlık Bakanlığı’nca </w:t>
      </w:r>
      <w:proofErr w:type="spellStart"/>
      <w:r w:rsidRPr="000B1B99">
        <w:rPr>
          <w:sz w:val="24"/>
          <w:szCs w:val="24"/>
          <w:lang w:val="tr-TR"/>
        </w:rPr>
        <w:t>Rodentisit</w:t>
      </w:r>
      <w:proofErr w:type="spellEnd"/>
      <w:r w:rsidRPr="000B1B99">
        <w:rPr>
          <w:sz w:val="24"/>
          <w:szCs w:val="24"/>
          <w:lang w:val="tr-TR"/>
        </w:rPr>
        <w:t xml:space="preserve"> olarak kullanılmak üzere ruhsatlanmış ve/veya ithal izni verilmiş olmalıdır.</w:t>
      </w:r>
    </w:p>
    <w:p w:rsidR="00FC411E" w:rsidRPr="000B1B99" w:rsidRDefault="00FC411E">
      <w:pPr>
        <w:numPr>
          <w:ilvl w:val="0"/>
          <w:numId w:val="3"/>
        </w:numPr>
        <w:spacing w:line="360" w:lineRule="auto"/>
        <w:rPr>
          <w:sz w:val="24"/>
          <w:szCs w:val="24"/>
          <w:lang w:val="tr-TR"/>
        </w:rPr>
      </w:pPr>
      <w:r w:rsidRPr="000B1B99">
        <w:rPr>
          <w:sz w:val="24"/>
          <w:szCs w:val="24"/>
          <w:lang w:val="tr-TR"/>
        </w:rPr>
        <w:t xml:space="preserve">Aktif madde olarak </w:t>
      </w:r>
      <w:proofErr w:type="spellStart"/>
      <w:r w:rsidRPr="000B1B99">
        <w:rPr>
          <w:sz w:val="24"/>
          <w:szCs w:val="24"/>
          <w:lang w:val="tr-TR"/>
        </w:rPr>
        <w:t>formulasyonunda</w:t>
      </w:r>
      <w:proofErr w:type="spellEnd"/>
      <w:r w:rsidRPr="000B1B99">
        <w:rPr>
          <w:sz w:val="24"/>
          <w:szCs w:val="24"/>
          <w:lang w:val="tr-TR"/>
        </w:rPr>
        <w:t>:</w:t>
      </w:r>
    </w:p>
    <w:p w:rsidR="00FC411E" w:rsidRPr="000B1B99" w:rsidRDefault="00FC411E">
      <w:pPr>
        <w:numPr>
          <w:ilvl w:val="0"/>
          <w:numId w:val="7"/>
        </w:numPr>
        <w:spacing w:line="360" w:lineRule="auto"/>
        <w:rPr>
          <w:sz w:val="24"/>
          <w:szCs w:val="24"/>
          <w:lang w:val="tr-TR"/>
        </w:rPr>
      </w:pPr>
      <w:proofErr w:type="spellStart"/>
      <w:proofErr w:type="gramStart"/>
      <w:r w:rsidRPr="000B1B99">
        <w:rPr>
          <w:sz w:val="24"/>
          <w:szCs w:val="24"/>
          <w:lang w:val="tr-TR"/>
        </w:rPr>
        <w:t>Difethialone</w:t>
      </w:r>
      <w:proofErr w:type="spellEnd"/>
      <w:r w:rsidRPr="000B1B99">
        <w:rPr>
          <w:sz w:val="24"/>
          <w:szCs w:val="24"/>
          <w:lang w:val="tr-TR"/>
        </w:rPr>
        <w:t xml:space="preserve"> </w:t>
      </w:r>
      <w:r w:rsidR="00952173" w:rsidRPr="000B1B99">
        <w:rPr>
          <w:sz w:val="24"/>
          <w:szCs w:val="24"/>
          <w:lang w:val="tr-TR"/>
        </w:rPr>
        <w:t xml:space="preserve">, </w:t>
      </w:r>
      <w:proofErr w:type="spellStart"/>
      <w:r w:rsidR="00952173" w:rsidRPr="000B1B99">
        <w:rPr>
          <w:sz w:val="24"/>
          <w:szCs w:val="24"/>
          <w:lang w:val="tr-TR"/>
        </w:rPr>
        <w:t>Coumatetralyl</w:t>
      </w:r>
      <w:proofErr w:type="spellEnd"/>
      <w:proofErr w:type="gramEnd"/>
      <w:r w:rsidR="00952173" w:rsidRPr="000B1B99">
        <w:rPr>
          <w:sz w:val="24"/>
          <w:szCs w:val="24"/>
          <w:lang w:val="tr-TR"/>
        </w:rPr>
        <w:t xml:space="preserve">, </w:t>
      </w:r>
      <w:proofErr w:type="spellStart"/>
      <w:r w:rsidR="00952173" w:rsidRPr="000B1B99">
        <w:rPr>
          <w:sz w:val="24"/>
          <w:szCs w:val="24"/>
          <w:lang w:val="tr-TR"/>
        </w:rPr>
        <w:t>Difenacoum</w:t>
      </w:r>
      <w:proofErr w:type="spellEnd"/>
      <w:r w:rsidR="00952173" w:rsidRPr="000B1B99">
        <w:rPr>
          <w:sz w:val="24"/>
          <w:szCs w:val="24"/>
          <w:lang w:val="tr-TR"/>
        </w:rPr>
        <w:t xml:space="preserve"> </w:t>
      </w:r>
      <w:r w:rsidR="003100AE" w:rsidRPr="000B1B99">
        <w:rPr>
          <w:sz w:val="24"/>
          <w:szCs w:val="24"/>
          <w:lang w:val="tr-TR"/>
        </w:rPr>
        <w:t xml:space="preserve"> veya</w:t>
      </w:r>
      <w:r w:rsidR="00952173" w:rsidRPr="000B1B99">
        <w:rPr>
          <w:sz w:val="24"/>
          <w:szCs w:val="24"/>
          <w:lang w:val="tr-TR"/>
        </w:rPr>
        <w:t xml:space="preserve"> </w:t>
      </w:r>
      <w:proofErr w:type="spellStart"/>
      <w:r w:rsidR="00952173" w:rsidRPr="000B1B99">
        <w:rPr>
          <w:sz w:val="24"/>
          <w:szCs w:val="24"/>
          <w:lang w:val="tr-TR"/>
        </w:rPr>
        <w:t>Bramadiolone</w:t>
      </w:r>
      <w:proofErr w:type="spellEnd"/>
      <w:r w:rsidRPr="000B1B99">
        <w:rPr>
          <w:sz w:val="24"/>
          <w:szCs w:val="24"/>
          <w:lang w:val="tr-TR"/>
        </w:rPr>
        <w:t xml:space="preserve"> bulundurmalıdır. </w:t>
      </w:r>
    </w:p>
    <w:p w:rsidR="003100AE" w:rsidRPr="000B1B99" w:rsidRDefault="006E03AE">
      <w:pPr>
        <w:numPr>
          <w:ilvl w:val="0"/>
          <w:numId w:val="7"/>
        </w:numPr>
        <w:spacing w:line="360" w:lineRule="auto"/>
        <w:rPr>
          <w:sz w:val="24"/>
          <w:szCs w:val="24"/>
          <w:lang w:val="tr-TR"/>
        </w:rPr>
      </w:pPr>
      <w:r w:rsidRPr="000B1B99">
        <w:rPr>
          <w:sz w:val="24"/>
          <w:szCs w:val="24"/>
          <w:lang w:val="tr-TR"/>
        </w:rPr>
        <w:t>Veya b</w:t>
      </w:r>
      <w:r w:rsidR="003100AE" w:rsidRPr="000B1B99">
        <w:rPr>
          <w:sz w:val="24"/>
          <w:szCs w:val="24"/>
          <w:lang w:val="tr-TR"/>
        </w:rPr>
        <w:t>itkisel kökenli olmalıdır.</w:t>
      </w:r>
    </w:p>
    <w:p w:rsidR="00FC411E" w:rsidRPr="000B1B99" w:rsidRDefault="00FC411E">
      <w:pPr>
        <w:numPr>
          <w:ilvl w:val="0"/>
          <w:numId w:val="3"/>
        </w:numPr>
        <w:spacing w:line="360" w:lineRule="auto"/>
        <w:rPr>
          <w:sz w:val="24"/>
          <w:szCs w:val="24"/>
          <w:lang w:val="tr-TR"/>
        </w:rPr>
      </w:pPr>
      <w:proofErr w:type="spellStart"/>
      <w:r w:rsidRPr="000B1B99">
        <w:rPr>
          <w:sz w:val="24"/>
          <w:szCs w:val="24"/>
          <w:lang w:val="tr-TR"/>
        </w:rPr>
        <w:t>Rodentisit</w:t>
      </w:r>
      <w:proofErr w:type="spellEnd"/>
      <w:r w:rsidR="002E38E6" w:rsidRPr="000B1B99">
        <w:rPr>
          <w:sz w:val="24"/>
          <w:szCs w:val="24"/>
          <w:lang w:val="tr-TR"/>
        </w:rPr>
        <w:t>;</w:t>
      </w:r>
      <w:r w:rsidRPr="000B1B99">
        <w:rPr>
          <w:sz w:val="24"/>
          <w:szCs w:val="24"/>
          <w:lang w:val="tr-TR"/>
        </w:rPr>
        <w:t xml:space="preserve">  pasta</w:t>
      </w:r>
      <w:r w:rsidR="00930D67" w:rsidRPr="000B1B99">
        <w:rPr>
          <w:sz w:val="24"/>
          <w:szCs w:val="24"/>
          <w:lang w:val="tr-TR"/>
        </w:rPr>
        <w:t xml:space="preserve"> </w:t>
      </w:r>
      <w:proofErr w:type="spellStart"/>
      <w:r w:rsidRPr="000B1B99">
        <w:rPr>
          <w:sz w:val="24"/>
          <w:szCs w:val="24"/>
          <w:lang w:val="tr-TR"/>
        </w:rPr>
        <w:t>formulasyon</w:t>
      </w:r>
      <w:proofErr w:type="spellEnd"/>
      <w:r w:rsidRPr="000B1B99">
        <w:rPr>
          <w:sz w:val="24"/>
          <w:szCs w:val="24"/>
          <w:lang w:val="tr-TR"/>
        </w:rPr>
        <w:t xml:space="preserve"> şeklinde olmalıdır.  </w:t>
      </w:r>
    </w:p>
    <w:p w:rsidR="00FC411E" w:rsidRPr="000B1B99" w:rsidRDefault="00FC411E">
      <w:pPr>
        <w:numPr>
          <w:ilvl w:val="0"/>
          <w:numId w:val="3"/>
        </w:numPr>
        <w:spacing w:line="360" w:lineRule="auto"/>
        <w:rPr>
          <w:sz w:val="24"/>
          <w:szCs w:val="24"/>
          <w:lang w:val="tr-TR"/>
        </w:rPr>
      </w:pPr>
      <w:r w:rsidRPr="000B1B99">
        <w:rPr>
          <w:sz w:val="24"/>
          <w:szCs w:val="24"/>
          <w:lang w:val="tr-TR"/>
        </w:rPr>
        <w:t xml:space="preserve">Etki mekanizması fare ve sıçanlarda yemden çekinmeye neden olmamalıdır. </w:t>
      </w:r>
    </w:p>
    <w:p w:rsidR="00FC411E" w:rsidRPr="000B1B99" w:rsidRDefault="00FC411E">
      <w:pPr>
        <w:numPr>
          <w:ilvl w:val="0"/>
          <w:numId w:val="3"/>
        </w:numPr>
        <w:spacing w:line="360" w:lineRule="auto"/>
        <w:rPr>
          <w:sz w:val="24"/>
          <w:szCs w:val="24"/>
          <w:lang w:val="tr-TR"/>
        </w:rPr>
      </w:pPr>
      <w:proofErr w:type="spellStart"/>
      <w:r w:rsidRPr="000B1B99">
        <w:rPr>
          <w:sz w:val="24"/>
          <w:szCs w:val="24"/>
          <w:lang w:val="tr-TR"/>
        </w:rPr>
        <w:t>Formülasyon</w:t>
      </w:r>
      <w:proofErr w:type="spellEnd"/>
      <w:r w:rsidRPr="000B1B99">
        <w:rPr>
          <w:sz w:val="24"/>
          <w:szCs w:val="24"/>
          <w:lang w:val="tr-TR"/>
        </w:rPr>
        <w:t xml:space="preserve"> her türlü ortamda fare ve sıçanların tercih ettikleri lezzetli yem ve yiyecek maddelerinden hazırlanmış olmalıdır.</w:t>
      </w:r>
    </w:p>
    <w:p w:rsidR="00FC411E" w:rsidRPr="000B1B99" w:rsidRDefault="00FC411E">
      <w:pPr>
        <w:numPr>
          <w:ilvl w:val="0"/>
          <w:numId w:val="3"/>
        </w:numPr>
        <w:spacing w:line="360" w:lineRule="auto"/>
        <w:rPr>
          <w:sz w:val="24"/>
          <w:szCs w:val="24"/>
          <w:lang w:val="tr-TR"/>
        </w:rPr>
      </w:pPr>
      <w:proofErr w:type="spellStart"/>
      <w:r w:rsidRPr="000B1B99">
        <w:rPr>
          <w:sz w:val="24"/>
          <w:szCs w:val="24"/>
          <w:lang w:val="tr-TR"/>
        </w:rPr>
        <w:t>Antikoagulant</w:t>
      </w:r>
      <w:proofErr w:type="spellEnd"/>
      <w:r w:rsidRPr="000B1B99">
        <w:rPr>
          <w:sz w:val="24"/>
          <w:szCs w:val="24"/>
          <w:lang w:val="tr-TR"/>
        </w:rPr>
        <w:t xml:space="preserve"> </w:t>
      </w:r>
      <w:proofErr w:type="spellStart"/>
      <w:r w:rsidRPr="000B1B99">
        <w:rPr>
          <w:sz w:val="24"/>
          <w:szCs w:val="24"/>
          <w:lang w:val="tr-TR"/>
        </w:rPr>
        <w:t>rodentisitler</w:t>
      </w:r>
      <w:proofErr w:type="spellEnd"/>
      <w:r w:rsidRPr="000B1B99">
        <w:rPr>
          <w:sz w:val="24"/>
          <w:szCs w:val="24"/>
          <w:lang w:val="tr-TR"/>
        </w:rPr>
        <w:t xml:space="preserve"> grubundan, tek doz yem özelliğinde olmalıdır. </w:t>
      </w:r>
    </w:p>
    <w:p w:rsidR="00FC411E" w:rsidRPr="000B1B99" w:rsidRDefault="00FC411E">
      <w:pPr>
        <w:numPr>
          <w:ilvl w:val="0"/>
          <w:numId w:val="3"/>
        </w:numPr>
        <w:spacing w:line="360" w:lineRule="auto"/>
        <w:rPr>
          <w:sz w:val="24"/>
          <w:szCs w:val="24"/>
          <w:lang w:val="tr-TR"/>
        </w:rPr>
      </w:pPr>
      <w:r w:rsidRPr="000B1B99">
        <w:rPr>
          <w:sz w:val="24"/>
          <w:szCs w:val="24"/>
          <w:lang w:val="tr-TR"/>
        </w:rPr>
        <w:t>Antidotu mevcut olmalıdır.</w:t>
      </w:r>
    </w:p>
    <w:p w:rsidR="00FC411E" w:rsidRPr="000B1B99" w:rsidRDefault="00FC411E">
      <w:pPr>
        <w:numPr>
          <w:ilvl w:val="0"/>
          <w:numId w:val="3"/>
        </w:numPr>
        <w:spacing w:line="360" w:lineRule="auto"/>
        <w:rPr>
          <w:sz w:val="24"/>
          <w:szCs w:val="24"/>
          <w:lang w:val="tr-TR"/>
        </w:rPr>
      </w:pPr>
      <w:r w:rsidRPr="000B1B99">
        <w:rPr>
          <w:sz w:val="24"/>
          <w:szCs w:val="24"/>
          <w:lang w:val="tr-TR"/>
        </w:rPr>
        <w:t>Fare ve sıçanlara karşı etkili olmalıdır.</w:t>
      </w:r>
    </w:p>
    <w:p w:rsidR="00FC411E" w:rsidRPr="000B1B99" w:rsidRDefault="00FC411E">
      <w:pPr>
        <w:numPr>
          <w:ilvl w:val="0"/>
          <w:numId w:val="3"/>
        </w:numPr>
        <w:spacing w:line="360" w:lineRule="auto"/>
        <w:rPr>
          <w:sz w:val="24"/>
          <w:szCs w:val="24"/>
          <w:lang w:val="tr-TR"/>
        </w:rPr>
      </w:pPr>
      <w:r w:rsidRPr="000B1B99">
        <w:rPr>
          <w:sz w:val="24"/>
          <w:szCs w:val="24"/>
          <w:lang w:val="tr-TR"/>
        </w:rPr>
        <w:t>Fare ve sıçanlarda beslenmeyi durdurucu etkisi olmamalıdır</w:t>
      </w:r>
    </w:p>
    <w:p w:rsidR="00FC411E" w:rsidRPr="000B1B99" w:rsidRDefault="00FC411E">
      <w:pPr>
        <w:numPr>
          <w:ilvl w:val="0"/>
          <w:numId w:val="3"/>
        </w:numPr>
        <w:spacing w:line="360" w:lineRule="auto"/>
        <w:rPr>
          <w:sz w:val="24"/>
          <w:szCs w:val="24"/>
          <w:lang w:val="tr-TR"/>
        </w:rPr>
      </w:pPr>
      <w:r w:rsidRPr="000B1B99">
        <w:rPr>
          <w:sz w:val="24"/>
          <w:szCs w:val="24"/>
          <w:lang w:val="tr-TR"/>
        </w:rPr>
        <w:t xml:space="preserve">İlacın insanlar ve hedef dışı hayvanlar tarafından kazayla yenmesini önlemek için ilaç </w:t>
      </w:r>
      <w:proofErr w:type="spellStart"/>
      <w:r w:rsidRPr="000B1B99">
        <w:rPr>
          <w:sz w:val="24"/>
          <w:szCs w:val="24"/>
          <w:lang w:val="tr-TR"/>
        </w:rPr>
        <w:t>formulasyonunda</w:t>
      </w:r>
      <w:proofErr w:type="spellEnd"/>
      <w:r w:rsidRPr="000B1B99">
        <w:rPr>
          <w:sz w:val="24"/>
          <w:szCs w:val="24"/>
          <w:lang w:val="tr-TR"/>
        </w:rPr>
        <w:t xml:space="preserve"> </w:t>
      </w:r>
      <w:proofErr w:type="spellStart"/>
      <w:r w:rsidRPr="000B1B99">
        <w:rPr>
          <w:sz w:val="24"/>
          <w:szCs w:val="24"/>
          <w:lang w:val="tr-TR"/>
        </w:rPr>
        <w:t>Bitrex</w:t>
      </w:r>
      <w:proofErr w:type="spellEnd"/>
      <w:r w:rsidRPr="000B1B99">
        <w:rPr>
          <w:sz w:val="24"/>
          <w:szCs w:val="24"/>
          <w:lang w:val="tr-TR"/>
        </w:rPr>
        <w:t xml:space="preserve">®  maddesi içermelidir. </w:t>
      </w:r>
    </w:p>
    <w:p w:rsidR="00FC411E" w:rsidRPr="000B1B99" w:rsidRDefault="00FC411E">
      <w:pPr>
        <w:numPr>
          <w:ilvl w:val="0"/>
          <w:numId w:val="3"/>
        </w:numPr>
        <w:spacing w:line="360" w:lineRule="auto"/>
        <w:rPr>
          <w:sz w:val="24"/>
          <w:szCs w:val="24"/>
          <w:lang w:val="tr-TR"/>
        </w:rPr>
      </w:pPr>
      <w:proofErr w:type="spellStart"/>
      <w:r w:rsidRPr="000B1B99">
        <w:rPr>
          <w:sz w:val="24"/>
          <w:szCs w:val="24"/>
          <w:lang w:val="tr-TR"/>
        </w:rPr>
        <w:t>Formulasyon</w:t>
      </w:r>
      <w:proofErr w:type="spellEnd"/>
      <w:r w:rsidRPr="000B1B99">
        <w:rPr>
          <w:sz w:val="24"/>
          <w:szCs w:val="24"/>
          <w:lang w:val="tr-TR"/>
        </w:rPr>
        <w:t xml:space="preserve"> hem iç hem dış </w:t>
      </w:r>
      <w:proofErr w:type="gramStart"/>
      <w:r w:rsidRPr="000B1B99">
        <w:rPr>
          <w:sz w:val="24"/>
          <w:szCs w:val="24"/>
          <w:lang w:val="tr-TR"/>
        </w:rPr>
        <w:t>mekanda</w:t>
      </w:r>
      <w:proofErr w:type="gramEnd"/>
      <w:r w:rsidRPr="000B1B99">
        <w:rPr>
          <w:sz w:val="24"/>
          <w:szCs w:val="24"/>
          <w:lang w:val="tr-TR"/>
        </w:rPr>
        <w:t xml:space="preserve"> kullanılabilir, neme ve suya dayanıklı özellikte </w:t>
      </w:r>
      <w:proofErr w:type="spellStart"/>
      <w:r w:rsidRPr="000B1B99">
        <w:rPr>
          <w:sz w:val="24"/>
          <w:szCs w:val="24"/>
          <w:lang w:val="tr-TR"/>
        </w:rPr>
        <w:t>olmaldır</w:t>
      </w:r>
      <w:proofErr w:type="spellEnd"/>
      <w:r w:rsidRPr="000B1B99">
        <w:rPr>
          <w:sz w:val="24"/>
          <w:szCs w:val="24"/>
          <w:lang w:val="tr-TR"/>
        </w:rPr>
        <w:t xml:space="preserve">. </w:t>
      </w:r>
    </w:p>
    <w:p w:rsidR="00FC411E" w:rsidRPr="000B1B99" w:rsidRDefault="00952173">
      <w:pPr>
        <w:numPr>
          <w:ilvl w:val="0"/>
          <w:numId w:val="3"/>
        </w:numPr>
        <w:spacing w:line="360" w:lineRule="auto"/>
        <w:rPr>
          <w:sz w:val="24"/>
          <w:szCs w:val="24"/>
          <w:lang w:val="tr-TR"/>
        </w:rPr>
      </w:pPr>
      <w:r w:rsidRPr="000B1B99">
        <w:rPr>
          <w:sz w:val="24"/>
          <w:szCs w:val="24"/>
          <w:lang w:val="tr-TR"/>
        </w:rPr>
        <w:t>İlacın son kullanım tarihi en az 1 yıl olmalıdır.</w:t>
      </w:r>
    </w:p>
    <w:p w:rsidR="005C41AE" w:rsidRPr="000B1B99" w:rsidRDefault="005C41AE">
      <w:pPr>
        <w:spacing w:line="360" w:lineRule="auto"/>
        <w:rPr>
          <w:b/>
          <w:sz w:val="24"/>
          <w:szCs w:val="24"/>
          <w:u w:val="single"/>
          <w:lang w:val="tr-TR"/>
        </w:rPr>
      </w:pPr>
    </w:p>
    <w:p w:rsidR="005C41AE" w:rsidRPr="000B1B99" w:rsidRDefault="005C41AE">
      <w:pPr>
        <w:spacing w:line="360" w:lineRule="auto"/>
        <w:rPr>
          <w:b/>
          <w:sz w:val="24"/>
          <w:szCs w:val="24"/>
          <w:u w:val="single"/>
          <w:lang w:val="tr-TR"/>
        </w:rPr>
      </w:pPr>
    </w:p>
    <w:p w:rsidR="00FC411E" w:rsidRPr="000B1B99" w:rsidRDefault="00FC411E">
      <w:pPr>
        <w:spacing w:line="360" w:lineRule="auto"/>
        <w:rPr>
          <w:b/>
          <w:sz w:val="24"/>
          <w:szCs w:val="24"/>
          <w:u w:val="single"/>
          <w:lang w:val="tr-TR"/>
        </w:rPr>
      </w:pPr>
      <w:r w:rsidRPr="000B1B99">
        <w:rPr>
          <w:b/>
          <w:sz w:val="24"/>
          <w:szCs w:val="24"/>
          <w:u w:val="single"/>
          <w:lang w:val="tr-TR"/>
        </w:rPr>
        <w:t>İstenen Belgeler:</w:t>
      </w:r>
    </w:p>
    <w:p w:rsidR="00FC411E" w:rsidRPr="000B1B99" w:rsidRDefault="00FC411E">
      <w:pPr>
        <w:spacing w:line="360" w:lineRule="auto"/>
        <w:rPr>
          <w:b/>
          <w:sz w:val="24"/>
          <w:szCs w:val="24"/>
          <w:u w:val="single"/>
          <w:lang w:val="tr-TR"/>
        </w:rPr>
      </w:pPr>
    </w:p>
    <w:p w:rsidR="00FC411E" w:rsidRPr="000B1B99" w:rsidRDefault="00FC411E">
      <w:pPr>
        <w:numPr>
          <w:ilvl w:val="0"/>
          <w:numId w:val="9"/>
        </w:numPr>
        <w:spacing w:line="360" w:lineRule="auto"/>
        <w:rPr>
          <w:sz w:val="24"/>
          <w:szCs w:val="24"/>
          <w:lang w:val="tr-TR"/>
        </w:rPr>
      </w:pPr>
      <w:r w:rsidRPr="000B1B99">
        <w:rPr>
          <w:sz w:val="24"/>
          <w:szCs w:val="24"/>
          <w:lang w:val="tr-TR"/>
        </w:rPr>
        <w:t xml:space="preserve">İlaca Sağlık Bakanlığı tarafından </w:t>
      </w:r>
      <w:proofErr w:type="spellStart"/>
      <w:r w:rsidRPr="000B1B99">
        <w:rPr>
          <w:sz w:val="24"/>
          <w:szCs w:val="24"/>
          <w:lang w:val="tr-TR"/>
        </w:rPr>
        <w:t>Rodentisit</w:t>
      </w:r>
      <w:proofErr w:type="spellEnd"/>
      <w:r w:rsidRPr="000B1B99">
        <w:rPr>
          <w:sz w:val="24"/>
          <w:szCs w:val="24"/>
          <w:lang w:val="tr-TR"/>
        </w:rPr>
        <w:t xml:space="preserve"> olarak kullanılmak üzere verilmiş ruhsat veya ithal izin belgesi bulunmalıdır. </w:t>
      </w:r>
    </w:p>
    <w:p w:rsidR="00FC411E" w:rsidRPr="000B1B99" w:rsidRDefault="00FC411E">
      <w:pPr>
        <w:numPr>
          <w:ilvl w:val="0"/>
          <w:numId w:val="9"/>
        </w:numPr>
        <w:spacing w:line="360" w:lineRule="auto"/>
        <w:rPr>
          <w:sz w:val="24"/>
          <w:szCs w:val="24"/>
          <w:lang w:val="tr-TR"/>
        </w:rPr>
      </w:pPr>
      <w:r w:rsidRPr="000B1B99">
        <w:rPr>
          <w:sz w:val="24"/>
          <w:szCs w:val="24"/>
          <w:lang w:val="tr-TR"/>
        </w:rPr>
        <w:t xml:space="preserve">İlaca Sağlık Bakanlığı tarafından verilen Türkçe Etiket Örneği bulunmalıdır. </w:t>
      </w:r>
    </w:p>
    <w:p w:rsidR="00FC411E" w:rsidRPr="000B1B99" w:rsidRDefault="00FC411E">
      <w:pPr>
        <w:numPr>
          <w:ilvl w:val="0"/>
          <w:numId w:val="9"/>
        </w:numPr>
        <w:spacing w:line="360" w:lineRule="auto"/>
        <w:rPr>
          <w:sz w:val="24"/>
          <w:szCs w:val="24"/>
          <w:lang w:val="tr-TR"/>
        </w:rPr>
      </w:pPr>
      <w:r w:rsidRPr="000B1B99">
        <w:rPr>
          <w:sz w:val="24"/>
          <w:szCs w:val="24"/>
          <w:lang w:val="tr-TR"/>
        </w:rPr>
        <w:t xml:space="preserve">İlacın Aktif Madde Garanti Belgesi bulunmalıdır. </w:t>
      </w:r>
    </w:p>
    <w:p w:rsidR="00FC411E" w:rsidRPr="000B1B99" w:rsidRDefault="00FC411E">
      <w:pPr>
        <w:numPr>
          <w:ilvl w:val="0"/>
          <w:numId w:val="9"/>
        </w:numPr>
        <w:spacing w:line="360" w:lineRule="auto"/>
        <w:rPr>
          <w:sz w:val="24"/>
          <w:szCs w:val="24"/>
          <w:lang w:val="tr-TR"/>
        </w:rPr>
      </w:pPr>
      <w:r w:rsidRPr="000B1B99">
        <w:rPr>
          <w:sz w:val="24"/>
          <w:szCs w:val="24"/>
          <w:lang w:val="tr-TR"/>
        </w:rPr>
        <w:t>İlacın Ürün Garanti Belgesi bulunmalıdır.</w:t>
      </w:r>
    </w:p>
    <w:p w:rsidR="00FC411E" w:rsidRDefault="00FC411E">
      <w:pPr>
        <w:numPr>
          <w:ilvl w:val="0"/>
          <w:numId w:val="9"/>
        </w:numPr>
        <w:spacing w:line="360" w:lineRule="auto"/>
        <w:rPr>
          <w:sz w:val="24"/>
          <w:szCs w:val="24"/>
          <w:lang w:val="tr-TR"/>
        </w:rPr>
      </w:pPr>
      <w:r w:rsidRPr="000B1B99">
        <w:rPr>
          <w:sz w:val="24"/>
          <w:szCs w:val="24"/>
          <w:lang w:val="tr-TR"/>
        </w:rPr>
        <w:t>İlacın Sağlık Sertifikası/Yurtdışı Ruhsatı bulunmalıdır.</w:t>
      </w:r>
    </w:p>
    <w:p w:rsidR="00F409D1" w:rsidRDefault="00F409D1" w:rsidP="00F409D1">
      <w:pPr>
        <w:spacing w:line="360" w:lineRule="auto"/>
        <w:rPr>
          <w:sz w:val="24"/>
          <w:szCs w:val="24"/>
          <w:lang w:val="tr-TR"/>
        </w:rPr>
      </w:pPr>
    </w:p>
    <w:p w:rsidR="00F409D1" w:rsidRDefault="00F409D1" w:rsidP="00F409D1">
      <w:pPr>
        <w:spacing w:line="360" w:lineRule="auto"/>
        <w:rPr>
          <w:sz w:val="24"/>
          <w:szCs w:val="24"/>
          <w:lang w:val="tr-TR"/>
        </w:rPr>
      </w:pPr>
    </w:p>
    <w:p w:rsidR="00F409D1" w:rsidRDefault="00F409D1" w:rsidP="00F409D1">
      <w:pPr>
        <w:spacing w:line="360" w:lineRule="auto"/>
        <w:rPr>
          <w:sz w:val="24"/>
          <w:szCs w:val="24"/>
          <w:lang w:val="tr-TR"/>
        </w:rPr>
      </w:pPr>
    </w:p>
    <w:p w:rsidR="00F409D1" w:rsidRDefault="00F409D1" w:rsidP="00F409D1">
      <w:pPr>
        <w:spacing w:line="360" w:lineRule="auto"/>
        <w:rPr>
          <w:sz w:val="24"/>
          <w:szCs w:val="24"/>
          <w:lang w:val="tr-TR"/>
        </w:rPr>
      </w:pPr>
    </w:p>
    <w:p w:rsidR="00F409D1" w:rsidRPr="005D424A" w:rsidRDefault="00F409D1" w:rsidP="00F409D1">
      <w:pPr>
        <w:pStyle w:val="GvdeMetni"/>
        <w:spacing w:line="360" w:lineRule="auto"/>
        <w:rPr>
          <w:szCs w:val="24"/>
          <w:lang w:val="tr-TR"/>
        </w:rPr>
      </w:pPr>
      <w:r w:rsidRPr="005D424A">
        <w:rPr>
          <w:szCs w:val="24"/>
          <w:lang w:val="tr-TR"/>
        </w:rPr>
        <w:lastRenderedPageBreak/>
        <w:t xml:space="preserve">Hamam böceği ilacının (Jel </w:t>
      </w:r>
      <w:proofErr w:type="spellStart"/>
      <w:r w:rsidRPr="005D424A">
        <w:rPr>
          <w:szCs w:val="24"/>
          <w:lang w:val="tr-TR"/>
        </w:rPr>
        <w:t>Formulasyon</w:t>
      </w:r>
      <w:proofErr w:type="spellEnd"/>
      <w:r w:rsidRPr="005D424A">
        <w:rPr>
          <w:szCs w:val="24"/>
          <w:lang w:val="tr-TR"/>
        </w:rPr>
        <w:t xml:space="preserve">) Teknik Şartnamesi </w:t>
      </w:r>
    </w:p>
    <w:p w:rsidR="00F409D1" w:rsidRPr="005D424A" w:rsidRDefault="00F409D1" w:rsidP="00F409D1">
      <w:pPr>
        <w:pStyle w:val="GvdeMetni"/>
        <w:spacing w:line="360" w:lineRule="auto"/>
        <w:jc w:val="left"/>
        <w:rPr>
          <w:szCs w:val="24"/>
          <w:lang w:val="tr-TR"/>
        </w:rPr>
      </w:pPr>
    </w:p>
    <w:p w:rsidR="00F409D1" w:rsidRPr="005D424A" w:rsidRDefault="00F409D1" w:rsidP="00F409D1">
      <w:pPr>
        <w:pStyle w:val="GvdeMetni"/>
        <w:spacing w:line="360" w:lineRule="auto"/>
        <w:jc w:val="left"/>
        <w:rPr>
          <w:szCs w:val="24"/>
          <w:lang w:val="tr-TR"/>
        </w:rPr>
      </w:pPr>
      <w:r w:rsidRPr="005D424A">
        <w:rPr>
          <w:szCs w:val="24"/>
          <w:lang w:val="tr-TR"/>
        </w:rPr>
        <w:t>Teknik özellikler:</w:t>
      </w:r>
    </w:p>
    <w:p w:rsidR="00F409D1" w:rsidRPr="005D424A" w:rsidRDefault="00F409D1" w:rsidP="00F409D1">
      <w:pPr>
        <w:numPr>
          <w:ilvl w:val="0"/>
          <w:numId w:val="12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>İlaç, T.C. Sağlık Bakanlığı’nca Halk Sağlığı alanında kullanılmak üzere ruhsat ve ithal izni verilmiş olmalıdır.</w:t>
      </w:r>
    </w:p>
    <w:p w:rsidR="00F409D1" w:rsidRPr="005D424A" w:rsidRDefault="00F409D1" w:rsidP="00F409D1">
      <w:pPr>
        <w:pStyle w:val="GvdeMetni2"/>
        <w:numPr>
          <w:ilvl w:val="0"/>
          <w:numId w:val="12"/>
        </w:numPr>
        <w:spacing w:after="0" w:line="360" w:lineRule="auto"/>
        <w:rPr>
          <w:szCs w:val="24"/>
          <w:lang w:val="tr-TR"/>
        </w:rPr>
      </w:pPr>
      <w:r w:rsidRPr="005D424A">
        <w:rPr>
          <w:szCs w:val="24"/>
          <w:lang w:val="tr-TR"/>
        </w:rPr>
        <w:t xml:space="preserve">İlaç, jel </w:t>
      </w:r>
      <w:proofErr w:type="spellStart"/>
      <w:r w:rsidRPr="005D424A">
        <w:rPr>
          <w:szCs w:val="24"/>
          <w:lang w:val="tr-TR"/>
        </w:rPr>
        <w:t>formulasyonunda</w:t>
      </w:r>
      <w:proofErr w:type="spellEnd"/>
      <w:r w:rsidRPr="005D424A">
        <w:rPr>
          <w:szCs w:val="24"/>
          <w:lang w:val="tr-TR"/>
        </w:rPr>
        <w:t xml:space="preserve"> olmalıdır. </w:t>
      </w:r>
    </w:p>
    <w:p w:rsidR="00F409D1" w:rsidRPr="005D424A" w:rsidRDefault="00F409D1" w:rsidP="00F409D1">
      <w:pPr>
        <w:pStyle w:val="GvdeMetni2"/>
        <w:numPr>
          <w:ilvl w:val="0"/>
          <w:numId w:val="12"/>
        </w:numPr>
        <w:spacing w:after="0" w:line="360" w:lineRule="auto"/>
        <w:rPr>
          <w:szCs w:val="24"/>
          <w:lang w:val="tr-TR"/>
        </w:rPr>
      </w:pPr>
      <w:r w:rsidRPr="005D424A">
        <w:rPr>
          <w:szCs w:val="24"/>
          <w:lang w:val="tr-TR"/>
        </w:rPr>
        <w:t>İlaç, hamamböceğine karşı ruhsat almış olmalıdır.</w:t>
      </w:r>
    </w:p>
    <w:p w:rsidR="00F409D1" w:rsidRPr="005D424A" w:rsidRDefault="00F409D1" w:rsidP="00F409D1">
      <w:pPr>
        <w:numPr>
          <w:ilvl w:val="0"/>
          <w:numId w:val="12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 xml:space="preserve">İlaç aktif maddesi Türkiye’de Sağlık Bakanlığı’nca kalıcı </w:t>
      </w:r>
      <w:proofErr w:type="spellStart"/>
      <w:r w:rsidRPr="005D424A">
        <w:rPr>
          <w:sz w:val="24"/>
          <w:szCs w:val="24"/>
          <w:lang w:val="tr-TR"/>
        </w:rPr>
        <w:t>reziduel</w:t>
      </w:r>
      <w:proofErr w:type="spellEnd"/>
      <w:r w:rsidRPr="005D424A">
        <w:rPr>
          <w:sz w:val="24"/>
          <w:szCs w:val="24"/>
          <w:lang w:val="tr-TR"/>
        </w:rPr>
        <w:t xml:space="preserve"> </w:t>
      </w:r>
      <w:proofErr w:type="spellStart"/>
      <w:r w:rsidRPr="005D424A">
        <w:rPr>
          <w:sz w:val="24"/>
          <w:szCs w:val="24"/>
          <w:lang w:val="tr-TR"/>
        </w:rPr>
        <w:t>insektisit</w:t>
      </w:r>
      <w:proofErr w:type="spellEnd"/>
      <w:r w:rsidRPr="005D424A">
        <w:rPr>
          <w:sz w:val="24"/>
          <w:szCs w:val="24"/>
          <w:lang w:val="tr-TR"/>
        </w:rPr>
        <w:t xml:space="preserve"> olarak denenmiş olmalı ve etkili bulunmalıdır. Kalıcılık süresi en az 8 hafta sürmelidir.</w:t>
      </w:r>
    </w:p>
    <w:p w:rsidR="00F409D1" w:rsidRPr="005D424A" w:rsidRDefault="00F409D1" w:rsidP="00F409D1">
      <w:pPr>
        <w:numPr>
          <w:ilvl w:val="0"/>
          <w:numId w:val="12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 xml:space="preserve">İlaç orijinal olmalı ve üretildiği dış ülkeden halk sağlığı alanında kullanılmak üzere üretici firma adına alınan ve halen geçerli olan ruhsatı bulunmalıdır. </w:t>
      </w:r>
    </w:p>
    <w:p w:rsidR="00F409D1" w:rsidRPr="005D424A" w:rsidRDefault="00F409D1" w:rsidP="00F409D1">
      <w:pPr>
        <w:numPr>
          <w:ilvl w:val="0"/>
          <w:numId w:val="12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 xml:space="preserve">İlaç ile ilgili referanslar sunulmalıdır.  </w:t>
      </w:r>
    </w:p>
    <w:p w:rsidR="00F409D1" w:rsidRPr="005D424A" w:rsidRDefault="00F409D1" w:rsidP="00F409D1">
      <w:pPr>
        <w:numPr>
          <w:ilvl w:val="0"/>
          <w:numId w:val="12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 xml:space="preserve">İlacın raf ömrü 2 (iki) yıl olmalıdır. </w:t>
      </w:r>
    </w:p>
    <w:p w:rsidR="00F409D1" w:rsidRPr="005D424A" w:rsidRDefault="00F409D1" w:rsidP="00F409D1">
      <w:pPr>
        <w:numPr>
          <w:ilvl w:val="0"/>
          <w:numId w:val="12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 xml:space="preserve">İlaç, </w:t>
      </w:r>
      <w:proofErr w:type="spellStart"/>
      <w:r w:rsidRPr="005D424A">
        <w:rPr>
          <w:sz w:val="24"/>
          <w:szCs w:val="24"/>
          <w:lang w:val="tr-TR"/>
        </w:rPr>
        <w:t>max</w:t>
      </w:r>
      <w:proofErr w:type="spellEnd"/>
      <w:r w:rsidRPr="005D424A">
        <w:rPr>
          <w:sz w:val="24"/>
          <w:szCs w:val="24"/>
          <w:lang w:val="tr-TR"/>
        </w:rPr>
        <w:t xml:space="preserve"> 35 </w:t>
      </w:r>
      <w:proofErr w:type="spellStart"/>
      <w:r w:rsidRPr="005D424A">
        <w:rPr>
          <w:sz w:val="24"/>
          <w:szCs w:val="24"/>
          <w:lang w:val="tr-TR"/>
        </w:rPr>
        <w:t>gr’lık</w:t>
      </w:r>
      <w:proofErr w:type="spellEnd"/>
      <w:r w:rsidRPr="005D424A">
        <w:rPr>
          <w:sz w:val="24"/>
          <w:szCs w:val="24"/>
          <w:lang w:val="tr-TR"/>
        </w:rPr>
        <w:t xml:space="preserve"> orijinal ambalajında olmalıdır. </w:t>
      </w:r>
    </w:p>
    <w:p w:rsidR="00F409D1" w:rsidRPr="005D424A" w:rsidRDefault="00F409D1" w:rsidP="00F409D1">
      <w:pPr>
        <w:numPr>
          <w:ilvl w:val="0"/>
          <w:numId w:val="12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>Maliyet değerlendirmesinde birim alana düşen fiyat dikkate alınacaktır.</w:t>
      </w:r>
    </w:p>
    <w:p w:rsidR="00F409D1" w:rsidRPr="005D424A" w:rsidRDefault="00F409D1" w:rsidP="00F409D1">
      <w:pPr>
        <w:spacing w:line="360" w:lineRule="auto"/>
        <w:rPr>
          <w:b/>
          <w:sz w:val="24"/>
          <w:szCs w:val="24"/>
          <w:lang w:val="tr-TR"/>
        </w:rPr>
      </w:pPr>
    </w:p>
    <w:p w:rsidR="00F409D1" w:rsidRPr="005D424A" w:rsidRDefault="00F409D1" w:rsidP="00F409D1">
      <w:pPr>
        <w:spacing w:line="360" w:lineRule="auto"/>
        <w:rPr>
          <w:b/>
          <w:sz w:val="24"/>
          <w:szCs w:val="24"/>
          <w:lang w:val="tr-TR"/>
        </w:rPr>
      </w:pPr>
      <w:r w:rsidRPr="005D424A">
        <w:rPr>
          <w:b/>
          <w:sz w:val="24"/>
          <w:szCs w:val="24"/>
          <w:lang w:val="tr-TR"/>
        </w:rPr>
        <w:t>İstenen belgeler:</w:t>
      </w:r>
    </w:p>
    <w:p w:rsidR="00F409D1" w:rsidRPr="005D424A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 xml:space="preserve">İlacın T.C. Sağlık Bakanlığı ruhsatı veya ithal izni </w:t>
      </w:r>
    </w:p>
    <w:p w:rsidR="00F409D1" w:rsidRPr="005D424A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 xml:space="preserve">İlacın T.C. Sağlık Bakanlığınca onaylı Türkçe Etiket Örneği </w:t>
      </w:r>
    </w:p>
    <w:p w:rsidR="00F409D1" w:rsidRPr="005D424A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 xml:space="preserve">İlacın </w:t>
      </w:r>
      <w:proofErr w:type="gramStart"/>
      <w:r w:rsidRPr="005D424A">
        <w:rPr>
          <w:sz w:val="24"/>
          <w:szCs w:val="24"/>
          <w:lang w:val="tr-TR"/>
        </w:rPr>
        <w:t>ürün  garanti</w:t>
      </w:r>
      <w:proofErr w:type="gramEnd"/>
      <w:r w:rsidRPr="005D424A">
        <w:rPr>
          <w:sz w:val="24"/>
          <w:szCs w:val="24"/>
          <w:lang w:val="tr-TR"/>
        </w:rPr>
        <w:t xml:space="preserve"> ve aktif madde garanti belgeleri  </w:t>
      </w:r>
    </w:p>
    <w:p w:rsidR="00F409D1" w:rsidRPr="005D424A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 xml:space="preserve">İlacın üretildiği ülkeden üretici firması adına alınmış ruhsatı </w:t>
      </w:r>
    </w:p>
    <w:p w:rsidR="00F409D1" w:rsidRPr="005D424A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 xml:space="preserve">İlacın aktif maddesinin üretildiği ülkeden üretici firması adına alınmış ruhsatı </w:t>
      </w:r>
    </w:p>
    <w:p w:rsidR="00F409D1" w:rsidRPr="005D424A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 xml:space="preserve">İlacın ürün güvenlik belgesi (MSDS) </w:t>
      </w:r>
    </w:p>
    <w:p w:rsidR="00F409D1" w:rsidRPr="005D424A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5D424A">
        <w:rPr>
          <w:sz w:val="24"/>
          <w:szCs w:val="24"/>
          <w:lang w:val="tr-TR"/>
        </w:rPr>
        <w:t>İlacın üretildiği yerin ISO 9001/9002 Kalite Standart ve ISO 14001 Çevre Belgeleri</w:t>
      </w:r>
    </w:p>
    <w:p w:rsidR="00F409D1" w:rsidRPr="005D424A" w:rsidRDefault="00F409D1" w:rsidP="00F409D1">
      <w:pPr>
        <w:spacing w:line="360" w:lineRule="auto"/>
        <w:ind w:left="4956" w:firstLine="708"/>
        <w:rPr>
          <w:sz w:val="24"/>
          <w:szCs w:val="24"/>
          <w:lang w:val="tr-TR"/>
        </w:rPr>
      </w:pPr>
      <w:r>
        <w:rPr>
          <w:sz w:val="24"/>
          <w:szCs w:val="24"/>
        </w:rPr>
        <w:t xml:space="preserve"> </w:t>
      </w:r>
    </w:p>
    <w:p w:rsidR="00F409D1" w:rsidRDefault="00F409D1" w:rsidP="00F409D1">
      <w:pPr>
        <w:pStyle w:val="GvdeMetni"/>
        <w:spacing w:line="360" w:lineRule="auto"/>
        <w:rPr>
          <w:szCs w:val="24"/>
          <w:lang w:val="tr-TR"/>
        </w:rPr>
      </w:pPr>
    </w:p>
    <w:p w:rsidR="00F409D1" w:rsidRDefault="00F409D1" w:rsidP="00F409D1">
      <w:pPr>
        <w:pStyle w:val="GvdeMetni"/>
        <w:spacing w:line="360" w:lineRule="auto"/>
        <w:rPr>
          <w:szCs w:val="24"/>
          <w:lang w:val="tr-TR"/>
        </w:rPr>
      </w:pPr>
    </w:p>
    <w:p w:rsidR="00F409D1" w:rsidRDefault="00F409D1" w:rsidP="00F409D1">
      <w:pPr>
        <w:pStyle w:val="GvdeMetni"/>
        <w:spacing w:line="360" w:lineRule="auto"/>
        <w:rPr>
          <w:szCs w:val="24"/>
          <w:lang w:val="tr-TR"/>
        </w:rPr>
      </w:pPr>
    </w:p>
    <w:p w:rsidR="00F409D1" w:rsidRDefault="00F409D1" w:rsidP="00F409D1">
      <w:pPr>
        <w:pStyle w:val="GvdeMetni"/>
        <w:spacing w:line="360" w:lineRule="auto"/>
        <w:rPr>
          <w:szCs w:val="24"/>
          <w:lang w:val="tr-TR"/>
        </w:rPr>
      </w:pPr>
    </w:p>
    <w:p w:rsidR="00F409D1" w:rsidRDefault="00F409D1" w:rsidP="00F409D1">
      <w:pPr>
        <w:pStyle w:val="GvdeMetni"/>
        <w:spacing w:line="360" w:lineRule="auto"/>
        <w:rPr>
          <w:szCs w:val="24"/>
          <w:lang w:val="tr-TR"/>
        </w:rPr>
      </w:pPr>
    </w:p>
    <w:p w:rsidR="00F409D1" w:rsidRDefault="00F409D1" w:rsidP="00F409D1">
      <w:pPr>
        <w:pStyle w:val="GvdeMetni"/>
        <w:spacing w:line="360" w:lineRule="auto"/>
        <w:rPr>
          <w:szCs w:val="24"/>
          <w:lang w:val="tr-TR"/>
        </w:rPr>
      </w:pPr>
    </w:p>
    <w:p w:rsidR="00F409D1" w:rsidRDefault="00F409D1" w:rsidP="00F409D1">
      <w:pPr>
        <w:pStyle w:val="GvdeMetni"/>
        <w:spacing w:line="360" w:lineRule="auto"/>
        <w:rPr>
          <w:szCs w:val="24"/>
          <w:lang w:val="tr-TR"/>
        </w:rPr>
      </w:pPr>
    </w:p>
    <w:p w:rsidR="00F409D1" w:rsidRDefault="00F409D1" w:rsidP="00F409D1">
      <w:pPr>
        <w:pStyle w:val="GvdeMetni"/>
        <w:spacing w:line="360" w:lineRule="auto"/>
        <w:rPr>
          <w:szCs w:val="24"/>
          <w:lang w:val="tr-TR"/>
        </w:rPr>
      </w:pPr>
    </w:p>
    <w:p w:rsidR="00F409D1" w:rsidRDefault="00F409D1" w:rsidP="00F409D1">
      <w:pPr>
        <w:pStyle w:val="GvdeMetni"/>
        <w:spacing w:line="360" w:lineRule="auto"/>
        <w:rPr>
          <w:szCs w:val="24"/>
          <w:lang w:val="tr-TR"/>
        </w:rPr>
      </w:pPr>
    </w:p>
    <w:p w:rsidR="00F409D1" w:rsidRDefault="00F409D1" w:rsidP="00F409D1">
      <w:pPr>
        <w:pStyle w:val="GvdeMetni"/>
        <w:spacing w:line="360" w:lineRule="auto"/>
        <w:rPr>
          <w:szCs w:val="24"/>
          <w:lang w:val="tr-TR"/>
        </w:rPr>
      </w:pPr>
    </w:p>
    <w:p w:rsidR="00F409D1" w:rsidRDefault="00F409D1" w:rsidP="00F409D1">
      <w:pPr>
        <w:pStyle w:val="GvdeMetni"/>
        <w:spacing w:line="360" w:lineRule="auto"/>
        <w:rPr>
          <w:szCs w:val="24"/>
          <w:lang w:val="tr-TR"/>
        </w:rPr>
      </w:pPr>
    </w:p>
    <w:p w:rsidR="00F409D1" w:rsidRPr="00F72AA4" w:rsidRDefault="00F409D1" w:rsidP="00F409D1">
      <w:pPr>
        <w:pStyle w:val="GvdeMetni"/>
        <w:spacing w:line="360" w:lineRule="auto"/>
        <w:rPr>
          <w:szCs w:val="24"/>
          <w:lang w:val="tr-TR"/>
        </w:rPr>
      </w:pPr>
      <w:proofErr w:type="spellStart"/>
      <w:r w:rsidRPr="00F72AA4">
        <w:rPr>
          <w:szCs w:val="24"/>
          <w:lang w:val="tr-TR"/>
        </w:rPr>
        <w:lastRenderedPageBreak/>
        <w:t>Rezidüel</w:t>
      </w:r>
      <w:proofErr w:type="spellEnd"/>
      <w:r w:rsidRPr="00F72AA4">
        <w:rPr>
          <w:szCs w:val="24"/>
          <w:lang w:val="tr-TR"/>
        </w:rPr>
        <w:t xml:space="preserve"> İlacın Teknik Şartnamesi </w:t>
      </w:r>
      <w:r>
        <w:rPr>
          <w:szCs w:val="24"/>
          <w:lang w:val="tr-TR"/>
        </w:rPr>
        <w:t xml:space="preserve"> (Hassas)</w:t>
      </w:r>
    </w:p>
    <w:p w:rsidR="00F409D1" w:rsidRPr="00F72AA4" w:rsidRDefault="00F409D1" w:rsidP="00F409D1">
      <w:pPr>
        <w:pStyle w:val="GvdeMetni"/>
        <w:spacing w:line="360" w:lineRule="auto"/>
        <w:jc w:val="left"/>
        <w:rPr>
          <w:szCs w:val="24"/>
          <w:lang w:val="tr-TR"/>
        </w:rPr>
      </w:pPr>
    </w:p>
    <w:p w:rsidR="00F409D1" w:rsidRPr="00F72AA4" w:rsidRDefault="00F409D1" w:rsidP="00F409D1">
      <w:pPr>
        <w:pStyle w:val="GvdeMetni"/>
        <w:spacing w:line="360" w:lineRule="auto"/>
        <w:jc w:val="left"/>
        <w:rPr>
          <w:szCs w:val="24"/>
          <w:lang w:val="tr-TR"/>
        </w:rPr>
      </w:pPr>
      <w:r w:rsidRPr="00F72AA4">
        <w:rPr>
          <w:szCs w:val="24"/>
          <w:lang w:val="tr-TR"/>
        </w:rPr>
        <w:t>Teknik özellikler:</w:t>
      </w:r>
    </w:p>
    <w:p w:rsidR="00F409D1" w:rsidRPr="00F72AA4" w:rsidRDefault="00F409D1" w:rsidP="00F409D1">
      <w:pPr>
        <w:numPr>
          <w:ilvl w:val="0"/>
          <w:numId w:val="12"/>
        </w:numPr>
        <w:spacing w:line="360" w:lineRule="auto"/>
        <w:ind w:left="425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>İlaç, T.C. Sağlık Bakanlığı’nca Halk Sağlığı alanında kullanılmak üzere ruhsat ve ithal izni verilmiş olmalıdır.</w:t>
      </w:r>
    </w:p>
    <w:p w:rsidR="00F409D1" w:rsidRPr="00F72AA4" w:rsidRDefault="00F409D1" w:rsidP="00F409D1">
      <w:pPr>
        <w:pStyle w:val="GvdeMetni2"/>
        <w:numPr>
          <w:ilvl w:val="0"/>
          <w:numId w:val="12"/>
        </w:numPr>
        <w:spacing w:after="0" w:line="360" w:lineRule="auto"/>
        <w:ind w:left="425"/>
        <w:rPr>
          <w:szCs w:val="24"/>
          <w:lang w:val="tr-TR"/>
        </w:rPr>
      </w:pPr>
      <w:r w:rsidRPr="00F72AA4">
        <w:rPr>
          <w:szCs w:val="24"/>
          <w:lang w:val="tr-TR"/>
        </w:rPr>
        <w:t xml:space="preserve">İlaç, SC, CS, FL, GF, SE veya </w:t>
      </w:r>
      <w:proofErr w:type="gramStart"/>
      <w:r w:rsidRPr="00F72AA4">
        <w:rPr>
          <w:szCs w:val="24"/>
          <w:lang w:val="tr-TR"/>
        </w:rPr>
        <w:t xml:space="preserve">EW  </w:t>
      </w:r>
      <w:proofErr w:type="spellStart"/>
      <w:r w:rsidRPr="00F72AA4">
        <w:rPr>
          <w:szCs w:val="24"/>
          <w:lang w:val="tr-TR"/>
        </w:rPr>
        <w:t>formulasyonunda</w:t>
      </w:r>
      <w:proofErr w:type="spellEnd"/>
      <w:proofErr w:type="gramEnd"/>
      <w:r w:rsidRPr="00F72AA4">
        <w:rPr>
          <w:szCs w:val="24"/>
          <w:lang w:val="tr-TR"/>
        </w:rPr>
        <w:t xml:space="preserve"> olmalıdır. </w:t>
      </w:r>
    </w:p>
    <w:p w:rsidR="00F409D1" w:rsidRPr="00F72AA4" w:rsidRDefault="00F409D1" w:rsidP="00F409D1">
      <w:pPr>
        <w:pStyle w:val="GvdeMetni2"/>
        <w:numPr>
          <w:ilvl w:val="0"/>
          <w:numId w:val="12"/>
        </w:numPr>
        <w:spacing w:after="0" w:line="360" w:lineRule="auto"/>
        <w:ind w:left="425"/>
        <w:rPr>
          <w:szCs w:val="24"/>
          <w:lang w:val="tr-TR"/>
        </w:rPr>
      </w:pPr>
      <w:r w:rsidRPr="00F72AA4">
        <w:rPr>
          <w:szCs w:val="24"/>
          <w:lang w:val="tr-TR"/>
        </w:rPr>
        <w:t xml:space="preserve">İlaç, sadece su ile karışabilir özellikte olmalı, uygulanılacak yüzeye zarar vermemelidir. </w:t>
      </w:r>
    </w:p>
    <w:p w:rsidR="00F409D1" w:rsidRPr="00F72AA4" w:rsidRDefault="00F409D1" w:rsidP="00F409D1">
      <w:pPr>
        <w:pStyle w:val="GvdeMetni2"/>
        <w:numPr>
          <w:ilvl w:val="0"/>
          <w:numId w:val="12"/>
        </w:numPr>
        <w:spacing w:after="0" w:line="360" w:lineRule="auto"/>
        <w:ind w:left="425"/>
        <w:rPr>
          <w:szCs w:val="24"/>
          <w:lang w:val="tr-TR"/>
        </w:rPr>
      </w:pPr>
      <w:r w:rsidRPr="00F72AA4">
        <w:rPr>
          <w:szCs w:val="24"/>
          <w:lang w:val="tr-TR"/>
        </w:rPr>
        <w:t xml:space="preserve">İlacın aktif maddesi Dünya Sağlık Örgütü’nce kapalı alanlarda </w:t>
      </w:r>
      <w:proofErr w:type="spellStart"/>
      <w:r w:rsidRPr="00F72AA4">
        <w:rPr>
          <w:szCs w:val="24"/>
          <w:lang w:val="tr-TR"/>
        </w:rPr>
        <w:t>residüel</w:t>
      </w:r>
      <w:proofErr w:type="spellEnd"/>
      <w:r w:rsidRPr="00F72AA4">
        <w:rPr>
          <w:szCs w:val="24"/>
          <w:lang w:val="tr-TR"/>
        </w:rPr>
        <w:t xml:space="preserve"> amaçlı tavsiye edilen </w:t>
      </w:r>
      <w:proofErr w:type="spellStart"/>
      <w:r w:rsidRPr="00F72AA4">
        <w:rPr>
          <w:szCs w:val="24"/>
          <w:lang w:val="tr-TR"/>
        </w:rPr>
        <w:t>insektisitlerden</w:t>
      </w:r>
      <w:proofErr w:type="spellEnd"/>
      <w:r w:rsidRPr="00F72AA4">
        <w:rPr>
          <w:szCs w:val="24"/>
          <w:lang w:val="tr-TR"/>
        </w:rPr>
        <w:t xml:space="preserve"> olmalıdır. </w:t>
      </w:r>
    </w:p>
    <w:p w:rsidR="00F409D1" w:rsidRPr="00F72AA4" w:rsidRDefault="00F409D1" w:rsidP="00F409D1">
      <w:pPr>
        <w:pStyle w:val="GvdeMetni2"/>
        <w:numPr>
          <w:ilvl w:val="0"/>
          <w:numId w:val="12"/>
        </w:numPr>
        <w:spacing w:after="0" w:line="360" w:lineRule="auto"/>
        <w:ind w:left="425"/>
        <w:rPr>
          <w:szCs w:val="24"/>
          <w:lang w:val="tr-TR"/>
        </w:rPr>
      </w:pPr>
      <w:r w:rsidRPr="00F72AA4">
        <w:rPr>
          <w:szCs w:val="24"/>
          <w:lang w:val="tr-TR"/>
        </w:rPr>
        <w:t xml:space="preserve">İlacın aktif maddesi veya </w:t>
      </w:r>
      <w:proofErr w:type="spellStart"/>
      <w:r w:rsidRPr="00F72AA4">
        <w:rPr>
          <w:szCs w:val="24"/>
          <w:lang w:val="tr-TR"/>
        </w:rPr>
        <w:t>formulasyonu</w:t>
      </w:r>
      <w:proofErr w:type="spellEnd"/>
      <w:r w:rsidRPr="00F72AA4">
        <w:rPr>
          <w:szCs w:val="24"/>
          <w:lang w:val="tr-TR"/>
        </w:rPr>
        <w:t>;</w:t>
      </w:r>
    </w:p>
    <w:p w:rsidR="00F409D1" w:rsidRPr="00F72AA4" w:rsidRDefault="00F409D1" w:rsidP="00F409D1">
      <w:pPr>
        <w:pStyle w:val="GvdeMetni2"/>
        <w:spacing w:line="360" w:lineRule="auto"/>
        <w:ind w:left="425"/>
        <w:rPr>
          <w:szCs w:val="24"/>
          <w:lang w:val="tr-TR"/>
        </w:rPr>
      </w:pPr>
      <w:r w:rsidRPr="00F72AA4">
        <w:rPr>
          <w:szCs w:val="24"/>
          <w:lang w:val="tr-TR"/>
        </w:rPr>
        <w:t xml:space="preserve">- WHOPES  (Dünya Sağlık Örgütü </w:t>
      </w:r>
      <w:proofErr w:type="spellStart"/>
      <w:r w:rsidRPr="00F72AA4">
        <w:rPr>
          <w:szCs w:val="24"/>
          <w:lang w:val="tr-TR"/>
        </w:rPr>
        <w:t>Pestisit</w:t>
      </w:r>
      <w:proofErr w:type="spellEnd"/>
      <w:r w:rsidRPr="00F72AA4">
        <w:rPr>
          <w:szCs w:val="24"/>
          <w:lang w:val="tr-TR"/>
        </w:rPr>
        <w:t xml:space="preserve"> Değerlendirme Birimi) tarafından onaylanmış ve üretici firma adına düzenlenmiş WHO </w:t>
      </w:r>
      <w:proofErr w:type="spellStart"/>
      <w:r w:rsidRPr="00F72AA4">
        <w:rPr>
          <w:szCs w:val="24"/>
          <w:lang w:val="tr-TR"/>
        </w:rPr>
        <w:t>setifikasyon</w:t>
      </w:r>
      <w:proofErr w:type="spellEnd"/>
      <w:r w:rsidRPr="00F72AA4">
        <w:rPr>
          <w:szCs w:val="24"/>
          <w:lang w:val="tr-TR"/>
        </w:rPr>
        <w:t xml:space="preserve"> belgeleri bulunmalı veya Avrupa Birliği 98/8/EC </w:t>
      </w:r>
      <w:proofErr w:type="spellStart"/>
      <w:r w:rsidRPr="00F72AA4">
        <w:rPr>
          <w:szCs w:val="24"/>
          <w:lang w:val="tr-TR"/>
        </w:rPr>
        <w:t>directifine</w:t>
      </w:r>
      <w:proofErr w:type="spellEnd"/>
      <w:r w:rsidRPr="00F72AA4">
        <w:rPr>
          <w:szCs w:val="24"/>
          <w:lang w:val="tr-TR"/>
        </w:rPr>
        <w:t xml:space="preserve"> göre </w:t>
      </w:r>
      <w:proofErr w:type="spellStart"/>
      <w:r w:rsidRPr="00F72AA4">
        <w:rPr>
          <w:szCs w:val="24"/>
          <w:lang w:val="tr-TR"/>
        </w:rPr>
        <w:t>Annex</w:t>
      </w:r>
      <w:proofErr w:type="spellEnd"/>
      <w:r w:rsidRPr="00F72AA4">
        <w:rPr>
          <w:szCs w:val="24"/>
          <w:lang w:val="tr-TR"/>
        </w:rPr>
        <w:t xml:space="preserve"> I-IA listesinde yer almak ve erişim mektubu ile bunu belgelemek,</w:t>
      </w:r>
    </w:p>
    <w:p w:rsidR="00F409D1" w:rsidRPr="00F72AA4" w:rsidRDefault="00F409D1" w:rsidP="00F409D1">
      <w:pPr>
        <w:pStyle w:val="GvdeMetni2"/>
        <w:spacing w:line="360" w:lineRule="auto"/>
        <w:ind w:left="425"/>
        <w:rPr>
          <w:szCs w:val="24"/>
          <w:lang w:val="tr-TR"/>
        </w:rPr>
      </w:pPr>
      <w:r w:rsidRPr="00F72AA4">
        <w:rPr>
          <w:szCs w:val="24"/>
          <w:lang w:val="tr-TR"/>
        </w:rPr>
        <w:t xml:space="preserve">- veya </w:t>
      </w:r>
      <w:proofErr w:type="spellStart"/>
      <w:r w:rsidRPr="00F72AA4">
        <w:rPr>
          <w:szCs w:val="24"/>
          <w:lang w:val="tr-TR"/>
        </w:rPr>
        <w:t>solventi</w:t>
      </w:r>
      <w:proofErr w:type="spellEnd"/>
      <w:r w:rsidRPr="00F72AA4">
        <w:rPr>
          <w:szCs w:val="24"/>
          <w:lang w:val="tr-TR"/>
        </w:rPr>
        <w:t xml:space="preserve"> doğal olmalıdır.</w:t>
      </w:r>
    </w:p>
    <w:p w:rsidR="00F409D1" w:rsidRPr="00F72AA4" w:rsidRDefault="00F409D1" w:rsidP="00F409D1">
      <w:pPr>
        <w:pStyle w:val="GvdeMetni2"/>
        <w:spacing w:line="360" w:lineRule="auto"/>
        <w:rPr>
          <w:szCs w:val="24"/>
          <w:lang w:val="tr-TR"/>
        </w:rPr>
      </w:pPr>
      <w:r w:rsidRPr="00F72AA4">
        <w:rPr>
          <w:szCs w:val="24"/>
          <w:lang w:val="tr-TR"/>
        </w:rPr>
        <w:t xml:space="preserve">  6. İlaç uçan ve yürüyen </w:t>
      </w:r>
      <w:proofErr w:type="spellStart"/>
      <w:r w:rsidRPr="00F72AA4">
        <w:rPr>
          <w:szCs w:val="24"/>
          <w:lang w:val="tr-TR"/>
        </w:rPr>
        <w:t>haşerilere</w:t>
      </w:r>
      <w:proofErr w:type="spellEnd"/>
      <w:r w:rsidRPr="00F72AA4">
        <w:rPr>
          <w:szCs w:val="24"/>
          <w:lang w:val="tr-TR"/>
        </w:rPr>
        <w:t xml:space="preserve"> (Sivrisinek, karasinek, hamam böceği, bit, pire vb.) karşı </w:t>
      </w:r>
    </w:p>
    <w:p w:rsidR="00F409D1" w:rsidRPr="00F72AA4" w:rsidRDefault="00F409D1" w:rsidP="00F409D1">
      <w:pPr>
        <w:pStyle w:val="GvdeMetni2"/>
        <w:spacing w:line="360" w:lineRule="auto"/>
        <w:rPr>
          <w:szCs w:val="24"/>
          <w:lang w:val="tr-TR"/>
        </w:rPr>
      </w:pPr>
      <w:r w:rsidRPr="00F72AA4">
        <w:rPr>
          <w:szCs w:val="24"/>
          <w:lang w:val="tr-TR"/>
        </w:rPr>
        <w:t xml:space="preserve">       </w:t>
      </w:r>
      <w:proofErr w:type="gramStart"/>
      <w:r w:rsidRPr="00F72AA4">
        <w:rPr>
          <w:szCs w:val="24"/>
          <w:lang w:val="tr-TR"/>
        </w:rPr>
        <w:t>ruhsat</w:t>
      </w:r>
      <w:proofErr w:type="gramEnd"/>
      <w:r w:rsidRPr="00F72AA4">
        <w:rPr>
          <w:szCs w:val="24"/>
          <w:lang w:val="tr-TR"/>
        </w:rPr>
        <w:t xml:space="preserve"> almış olmalıdır.</w:t>
      </w:r>
    </w:p>
    <w:p w:rsidR="00F409D1" w:rsidRPr="00F72AA4" w:rsidRDefault="00F409D1" w:rsidP="00F409D1">
      <w:p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  7.İlaç aktif maddesi Türkiye’de Sağlık Bakanlığı’nca kalıcı </w:t>
      </w:r>
      <w:proofErr w:type="spellStart"/>
      <w:r w:rsidRPr="00F72AA4">
        <w:rPr>
          <w:sz w:val="24"/>
          <w:szCs w:val="24"/>
          <w:lang w:val="tr-TR"/>
        </w:rPr>
        <w:t>reziduel</w:t>
      </w:r>
      <w:proofErr w:type="spellEnd"/>
      <w:r w:rsidRPr="00F72AA4">
        <w:rPr>
          <w:sz w:val="24"/>
          <w:szCs w:val="24"/>
          <w:lang w:val="tr-TR"/>
        </w:rPr>
        <w:t xml:space="preserve"> </w:t>
      </w:r>
      <w:proofErr w:type="spellStart"/>
      <w:r w:rsidRPr="00F72AA4">
        <w:rPr>
          <w:sz w:val="24"/>
          <w:szCs w:val="24"/>
          <w:lang w:val="tr-TR"/>
        </w:rPr>
        <w:t>insektisit</w:t>
      </w:r>
      <w:proofErr w:type="spellEnd"/>
      <w:r w:rsidRPr="00F72AA4">
        <w:rPr>
          <w:sz w:val="24"/>
          <w:szCs w:val="24"/>
          <w:lang w:val="tr-TR"/>
        </w:rPr>
        <w:t xml:space="preserve"> olarak denenmiş</w:t>
      </w:r>
    </w:p>
    <w:p w:rsidR="00F409D1" w:rsidRPr="00F72AA4" w:rsidRDefault="00F409D1" w:rsidP="00F409D1">
      <w:p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      </w:t>
      </w:r>
      <w:proofErr w:type="gramStart"/>
      <w:r w:rsidRPr="00F72AA4">
        <w:rPr>
          <w:sz w:val="24"/>
          <w:szCs w:val="24"/>
          <w:lang w:val="tr-TR"/>
        </w:rPr>
        <w:t>olmalı</w:t>
      </w:r>
      <w:proofErr w:type="gramEnd"/>
      <w:r w:rsidRPr="00F72AA4">
        <w:rPr>
          <w:sz w:val="24"/>
          <w:szCs w:val="24"/>
          <w:lang w:val="tr-TR"/>
        </w:rPr>
        <w:t xml:space="preserve"> ve etkili bulunmalıdır. Kalıcılık süresi en az 8 hafta sürmelidir.</w:t>
      </w:r>
    </w:p>
    <w:p w:rsidR="00F409D1" w:rsidRPr="00F72AA4" w:rsidRDefault="00F409D1" w:rsidP="00F409D1">
      <w:pPr>
        <w:numPr>
          <w:ilvl w:val="0"/>
          <w:numId w:val="14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>m</w:t>
      </w:r>
      <w:r w:rsidRPr="00F72AA4">
        <w:rPr>
          <w:sz w:val="24"/>
          <w:szCs w:val="24"/>
          <w:vertAlign w:val="superscript"/>
          <w:lang w:val="tr-TR"/>
        </w:rPr>
        <w:t>2</w:t>
      </w:r>
      <w:r w:rsidRPr="00F72AA4">
        <w:rPr>
          <w:sz w:val="24"/>
          <w:szCs w:val="24"/>
          <w:lang w:val="tr-TR"/>
        </w:rPr>
        <w:t xml:space="preserve"> maliyeti </w:t>
      </w:r>
      <w:proofErr w:type="spellStart"/>
      <w:r w:rsidRPr="00F72AA4">
        <w:rPr>
          <w:sz w:val="24"/>
          <w:szCs w:val="24"/>
          <w:lang w:val="tr-TR"/>
        </w:rPr>
        <w:t>WHO’nun</w:t>
      </w:r>
      <w:proofErr w:type="spellEnd"/>
      <w:r w:rsidRPr="00F72AA4">
        <w:rPr>
          <w:sz w:val="24"/>
          <w:szCs w:val="24"/>
          <w:lang w:val="tr-TR"/>
        </w:rPr>
        <w:t xml:space="preserve"> hektar başına tavsiye ettiği dozun ortalaması alınarak hesaplanmalıdır.</w:t>
      </w:r>
    </w:p>
    <w:p w:rsidR="00F409D1" w:rsidRPr="00F72AA4" w:rsidRDefault="00F409D1" w:rsidP="00F409D1">
      <w:pPr>
        <w:numPr>
          <w:ilvl w:val="0"/>
          <w:numId w:val="14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İlaç orijinal olmalı ve üretildiği dış ülkeden halk sağlığı alanında kullanılmak üzere üretici firma adına alınan ve halen geçerli olan ruhsatı bulunmalıdır. </w:t>
      </w:r>
    </w:p>
    <w:p w:rsidR="00F409D1" w:rsidRPr="00F72AA4" w:rsidRDefault="00F409D1" w:rsidP="00F409D1">
      <w:pPr>
        <w:numPr>
          <w:ilvl w:val="0"/>
          <w:numId w:val="14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</w:t>
      </w:r>
      <w:proofErr w:type="spellStart"/>
      <w:r w:rsidRPr="00F72AA4">
        <w:rPr>
          <w:sz w:val="24"/>
          <w:szCs w:val="24"/>
          <w:lang w:val="tr-TR"/>
        </w:rPr>
        <w:t>formülasyonunda</w:t>
      </w:r>
      <w:proofErr w:type="spellEnd"/>
      <w:r w:rsidRPr="00F72AA4">
        <w:rPr>
          <w:sz w:val="24"/>
          <w:szCs w:val="24"/>
          <w:lang w:val="tr-TR"/>
        </w:rPr>
        <w:t xml:space="preserve"> bulunan aktif maddelerin üretildiği dış ülkeden üretici firma adına alınan ruhsatı bulunmalıdır. </w:t>
      </w:r>
    </w:p>
    <w:p w:rsidR="00F409D1" w:rsidRPr="00F72AA4" w:rsidRDefault="00F409D1" w:rsidP="00F409D1">
      <w:pPr>
        <w:numPr>
          <w:ilvl w:val="0"/>
          <w:numId w:val="14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İlaç ile ilgili referanslar sunulmalıdır.  </w:t>
      </w:r>
    </w:p>
    <w:p w:rsidR="00F409D1" w:rsidRPr="00F72AA4" w:rsidRDefault="00F409D1" w:rsidP="00F409D1">
      <w:pPr>
        <w:numPr>
          <w:ilvl w:val="0"/>
          <w:numId w:val="14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raf ömrü 2 (iki) yıl olmalıdır. </w:t>
      </w:r>
    </w:p>
    <w:p w:rsidR="00F409D1" w:rsidRPr="00F72AA4" w:rsidRDefault="00F409D1" w:rsidP="00F409D1">
      <w:pPr>
        <w:numPr>
          <w:ilvl w:val="0"/>
          <w:numId w:val="14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İlaç, </w:t>
      </w:r>
      <w:proofErr w:type="spellStart"/>
      <w:r w:rsidRPr="00F72AA4">
        <w:rPr>
          <w:sz w:val="24"/>
          <w:szCs w:val="24"/>
          <w:lang w:val="tr-TR"/>
        </w:rPr>
        <w:t>max</w:t>
      </w:r>
      <w:proofErr w:type="spellEnd"/>
      <w:r w:rsidRPr="00F72AA4">
        <w:rPr>
          <w:sz w:val="24"/>
          <w:szCs w:val="24"/>
          <w:lang w:val="tr-TR"/>
        </w:rPr>
        <w:t xml:space="preserve"> 5 litrelik orijinal ambalajında olmalıdır. </w:t>
      </w:r>
    </w:p>
    <w:p w:rsidR="00F409D1" w:rsidRPr="00F72AA4" w:rsidRDefault="00F409D1" w:rsidP="00F409D1">
      <w:pPr>
        <w:numPr>
          <w:ilvl w:val="0"/>
          <w:numId w:val="14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>Maliyet değerlendirmesinde birim alana düşen fiyat dikkate alınacaktır.</w:t>
      </w:r>
    </w:p>
    <w:p w:rsidR="00F409D1" w:rsidRPr="00F72AA4" w:rsidRDefault="00F409D1" w:rsidP="00F409D1">
      <w:pPr>
        <w:spacing w:line="360" w:lineRule="auto"/>
        <w:rPr>
          <w:b/>
          <w:sz w:val="24"/>
          <w:szCs w:val="24"/>
          <w:lang w:val="tr-TR"/>
        </w:rPr>
      </w:pPr>
      <w:r w:rsidRPr="00F72AA4">
        <w:rPr>
          <w:b/>
          <w:sz w:val="24"/>
          <w:szCs w:val="24"/>
          <w:lang w:val="tr-TR"/>
        </w:rPr>
        <w:t>İstenen belgeler:</w:t>
      </w:r>
    </w:p>
    <w:p w:rsidR="00F409D1" w:rsidRPr="00F72AA4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T.C. Sağlık </w:t>
      </w:r>
      <w:proofErr w:type="spellStart"/>
      <w:r w:rsidRPr="00F72AA4">
        <w:rPr>
          <w:sz w:val="24"/>
          <w:szCs w:val="24"/>
          <w:lang w:val="tr-TR"/>
        </w:rPr>
        <w:t>Bakalığı</w:t>
      </w:r>
      <w:proofErr w:type="spellEnd"/>
      <w:r w:rsidRPr="00F72AA4">
        <w:rPr>
          <w:sz w:val="24"/>
          <w:szCs w:val="24"/>
          <w:lang w:val="tr-TR"/>
        </w:rPr>
        <w:t xml:space="preserve"> ruhsatı veya ithal izni </w:t>
      </w:r>
    </w:p>
    <w:p w:rsidR="00F409D1" w:rsidRPr="00F72AA4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T.C. Sağlık Bakanlığınca onaylı Türkçe Etiket Örneği </w:t>
      </w:r>
    </w:p>
    <w:p w:rsidR="00F409D1" w:rsidRPr="00F72AA4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</w:t>
      </w:r>
      <w:proofErr w:type="gramStart"/>
      <w:r w:rsidRPr="00F72AA4">
        <w:rPr>
          <w:sz w:val="24"/>
          <w:szCs w:val="24"/>
          <w:lang w:val="tr-TR"/>
        </w:rPr>
        <w:t>ürün  garanti</w:t>
      </w:r>
      <w:proofErr w:type="gramEnd"/>
      <w:r w:rsidRPr="00F72AA4">
        <w:rPr>
          <w:sz w:val="24"/>
          <w:szCs w:val="24"/>
          <w:lang w:val="tr-TR"/>
        </w:rPr>
        <w:t xml:space="preserve"> ve aktif madde garanti belgeleri  </w:t>
      </w:r>
    </w:p>
    <w:p w:rsidR="00F409D1" w:rsidRPr="00F72AA4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üretildiği ülkeden üretici firması adına alınmış ruhsatı </w:t>
      </w:r>
    </w:p>
    <w:p w:rsidR="00F409D1" w:rsidRPr="00F72AA4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aktif maddesinin üretildiği ülkeden üretici firması adına alınmış ruhsatı </w:t>
      </w:r>
    </w:p>
    <w:p w:rsidR="00F409D1" w:rsidRPr="00F72AA4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ürün güvenlik belgesi (MSDS) </w:t>
      </w:r>
    </w:p>
    <w:p w:rsidR="00F409D1" w:rsidRPr="008474ED" w:rsidRDefault="00F409D1" w:rsidP="00F409D1">
      <w:pPr>
        <w:numPr>
          <w:ilvl w:val="0"/>
          <w:numId w:val="13"/>
        </w:numPr>
        <w:spacing w:line="360" w:lineRule="auto"/>
        <w:rPr>
          <w:sz w:val="24"/>
          <w:szCs w:val="24"/>
          <w:lang w:val="tr-TR"/>
        </w:rPr>
      </w:pPr>
      <w:r w:rsidRPr="008474ED">
        <w:rPr>
          <w:sz w:val="24"/>
          <w:szCs w:val="24"/>
          <w:lang w:val="tr-TR"/>
        </w:rPr>
        <w:lastRenderedPageBreak/>
        <w:t>İlacın üretildiği yerin ISO 9001/9002 Kalite Standart ve ISO 14001 Çevre Belgeleri</w:t>
      </w:r>
    </w:p>
    <w:p w:rsidR="00F409D1" w:rsidRPr="000B1B99" w:rsidRDefault="00F409D1" w:rsidP="00F409D1">
      <w:pPr>
        <w:spacing w:line="360" w:lineRule="auto"/>
        <w:rPr>
          <w:sz w:val="24"/>
          <w:szCs w:val="24"/>
          <w:lang w:val="tr-TR"/>
        </w:rPr>
      </w:pPr>
    </w:p>
    <w:sectPr w:rsidR="00F409D1" w:rsidRPr="000B1B99" w:rsidSect="00F02B0D">
      <w:pgSz w:w="11906" w:h="16838"/>
      <w:pgMar w:top="851" w:right="1474" w:bottom="1219" w:left="147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6C8"/>
    <w:multiLevelType w:val="singleLevel"/>
    <w:tmpl w:val="0C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F200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F745BC"/>
    <w:multiLevelType w:val="singleLevel"/>
    <w:tmpl w:val="0CF6A8E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20B4087"/>
    <w:multiLevelType w:val="singleLevel"/>
    <w:tmpl w:val="579EDB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31F0D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201E2A"/>
    <w:multiLevelType w:val="singleLevel"/>
    <w:tmpl w:val="D5A839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39744559"/>
    <w:multiLevelType w:val="singleLevel"/>
    <w:tmpl w:val="0C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DA350A"/>
    <w:multiLevelType w:val="singleLevel"/>
    <w:tmpl w:val="F2F0877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51AB47D3"/>
    <w:multiLevelType w:val="singleLevel"/>
    <w:tmpl w:val="B9DEFA7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F8075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7A6D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823F5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CAA07B4"/>
    <w:multiLevelType w:val="hybridMultilevel"/>
    <w:tmpl w:val="74100856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659E7"/>
    <w:multiLevelType w:val="multilevel"/>
    <w:tmpl w:val="5EEC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590B"/>
    <w:rsid w:val="00023473"/>
    <w:rsid w:val="00036C78"/>
    <w:rsid w:val="00086407"/>
    <w:rsid w:val="000B1B99"/>
    <w:rsid w:val="00146008"/>
    <w:rsid w:val="002104A9"/>
    <w:rsid w:val="002E38E6"/>
    <w:rsid w:val="002F388D"/>
    <w:rsid w:val="003100AE"/>
    <w:rsid w:val="004857A0"/>
    <w:rsid w:val="004A2DEE"/>
    <w:rsid w:val="00532D49"/>
    <w:rsid w:val="0058590B"/>
    <w:rsid w:val="005C41AE"/>
    <w:rsid w:val="006E03AE"/>
    <w:rsid w:val="006E04A7"/>
    <w:rsid w:val="0074510B"/>
    <w:rsid w:val="00807B0C"/>
    <w:rsid w:val="00857DA8"/>
    <w:rsid w:val="0090720B"/>
    <w:rsid w:val="00930D67"/>
    <w:rsid w:val="00952173"/>
    <w:rsid w:val="009D3EE2"/>
    <w:rsid w:val="00A54888"/>
    <w:rsid w:val="00A62CD6"/>
    <w:rsid w:val="00B048C6"/>
    <w:rsid w:val="00BE1520"/>
    <w:rsid w:val="00C5522F"/>
    <w:rsid w:val="00CE2652"/>
    <w:rsid w:val="00E964DE"/>
    <w:rsid w:val="00EC4A49"/>
    <w:rsid w:val="00EC79F2"/>
    <w:rsid w:val="00F02B0D"/>
    <w:rsid w:val="00F409D1"/>
    <w:rsid w:val="00F96420"/>
    <w:rsid w:val="00FB0068"/>
    <w:rsid w:val="00FC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88D"/>
    <w:rPr>
      <w:lang w:val="en-AU"/>
    </w:rPr>
  </w:style>
  <w:style w:type="paragraph" w:styleId="Balk1">
    <w:name w:val="heading 1"/>
    <w:basedOn w:val="Normal"/>
    <w:next w:val="Normal"/>
    <w:qFormat/>
    <w:rsid w:val="002F388D"/>
    <w:pPr>
      <w:keepNext/>
      <w:spacing w:line="360" w:lineRule="auto"/>
      <w:outlineLvl w:val="0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F388D"/>
    <w:pPr>
      <w:jc w:val="center"/>
    </w:pPr>
    <w:rPr>
      <w:b/>
      <w:sz w:val="24"/>
    </w:rPr>
  </w:style>
  <w:style w:type="paragraph" w:styleId="BalonMetni">
    <w:name w:val="Balloon Text"/>
    <w:basedOn w:val="Normal"/>
    <w:semiHidden/>
    <w:rsid w:val="00BE1520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F409D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F409D1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ERİŞKİN SİVRİSİNEK VE KARASİNEK MÜCADELESİNDE KULLANILACAK OLAN İLACIN TEKNİK ŞARTNAMESİ</vt:lpstr>
    </vt:vector>
  </TitlesOfParts>
  <Company>Aventis CropScience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ERİŞKİN SİVRİSİNEK VE KARASİNEK MÜCADELESİNDE KULLANILACAK OLAN İLACIN TEKNİK ŞARTNAMESİ</dc:title>
  <dc:creator>Muge</dc:creator>
  <cp:lastModifiedBy>Ertan</cp:lastModifiedBy>
  <cp:revision>3</cp:revision>
  <cp:lastPrinted>2017-01-13T10:01:00Z</cp:lastPrinted>
  <dcterms:created xsi:type="dcterms:W3CDTF">2019-07-12T12:08:00Z</dcterms:created>
  <dcterms:modified xsi:type="dcterms:W3CDTF">2019-07-16T11:41:00Z</dcterms:modified>
</cp:coreProperties>
</file>