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MOG IFA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Gangliosid Profil IgG Immunblot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Noronal Antikor Profili Immunblot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Aquaporin 4 + MOG Mozaik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Hep-2 hücreli Noronal Antikor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Otoimmün Ensefalit Mozaik IIFT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Aquaporin 4  IFA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 Must (IIFT)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Myasthenia gravis mozaik (IIFT)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 Asetil Kolin Reseptör (IIFT)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IgG Isoelektrik Fokuslama kiti (IIFT)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